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95" w:rsidRPr="009E7EB3" w:rsidRDefault="00A55C95" w:rsidP="00A55C95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9E7EB3">
        <w:rPr>
          <w:rFonts w:ascii="Tempus Sans ITC" w:hAnsi="Tempus Sans ITC" w:cs="Tunga"/>
          <w:b/>
          <w:sz w:val="24"/>
          <w:szCs w:val="24"/>
        </w:rPr>
        <w:t>Domingo tercero de Pascua</w:t>
      </w:r>
    </w:p>
    <w:p w:rsidR="00A55C95" w:rsidRPr="009E7EB3" w:rsidRDefault="00A55C95" w:rsidP="00A55C95">
      <w:pPr>
        <w:spacing w:after="120"/>
        <w:jc w:val="both"/>
        <w:rPr>
          <w:rFonts w:ascii="Tempus Sans ITC" w:hAnsi="Tempus Sans ITC" w:cs="Tunga"/>
          <w:b/>
          <w:sz w:val="24"/>
          <w:szCs w:val="24"/>
        </w:rPr>
      </w:pPr>
      <w:r w:rsidRPr="009E7EB3">
        <w:rPr>
          <w:rFonts w:ascii="Tempus Sans ITC" w:hAnsi="Tempus Sans ITC" w:cs="Tunga"/>
          <w:b/>
          <w:sz w:val="24"/>
          <w:szCs w:val="24"/>
        </w:rPr>
        <w:t>Lectura orante del Evangelio: Lucas 24,13-35</w:t>
      </w:r>
    </w:p>
    <w:p w:rsidR="00A55C95" w:rsidRPr="009E7EB3" w:rsidRDefault="00CC557F" w:rsidP="00A55C95">
      <w:pPr>
        <w:pStyle w:val="Ttulo1"/>
        <w:spacing w:before="0" w:beforeAutospacing="0" w:after="120" w:afterAutospacing="0"/>
        <w:rPr>
          <w:rFonts w:ascii="Tempus Sans ITC" w:hAnsi="Tempus Sans ITC" w:cs="Tunga"/>
          <w:b w:val="0"/>
          <w:sz w:val="24"/>
          <w:szCs w:val="24"/>
        </w:rPr>
      </w:pPr>
      <w:r w:rsidRPr="0028283E">
        <w:rPr>
          <w:rStyle w:val="Textoennegrita"/>
          <w:rFonts w:ascii="Tempus Sans ITC" w:hAnsi="Tempus Sans ITC"/>
          <w:i/>
          <w:sz w:val="24"/>
          <w:szCs w:val="24"/>
        </w:rPr>
        <w:t>“El cuidado de los niños, el cuidado de los ancianos y la despedida de los difuntos, marcan la civilización"</w:t>
      </w:r>
      <w:r>
        <w:rPr>
          <w:rStyle w:val="Textoennegrita"/>
          <w:rFonts w:ascii="Tempus Sans ITC" w:hAnsi="Tempus Sans ITC"/>
          <w:sz w:val="24"/>
          <w:szCs w:val="24"/>
        </w:rPr>
        <w:t xml:space="preserve"> (Luis Argüello, secretario de la Conferencia Episcopal). </w:t>
      </w:r>
    </w:p>
    <w:p w:rsidR="00A55C95" w:rsidRPr="009E7EB3" w:rsidRDefault="00BB0B16" w:rsidP="00A55C9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BB0B16">
        <w:rPr>
          <w:rFonts w:ascii="Tempus Sans ITC" w:hAnsi="Tempus Sans ITC"/>
          <w:b/>
          <w:sz w:val="24"/>
          <w:szCs w:val="24"/>
        </w:rPr>
        <w:t>Aquel mismo día (el primero de la semana),</w:t>
      </w:r>
      <w:r>
        <w:rPr>
          <w:rFonts w:ascii="Tempus Sans ITC" w:hAnsi="Tempus Sans ITC"/>
          <w:b/>
          <w:sz w:val="24"/>
          <w:szCs w:val="24"/>
        </w:rPr>
        <w:t xml:space="preserve"> d</w:t>
      </w:r>
      <w:r w:rsidRPr="00BB0B16">
        <w:rPr>
          <w:rFonts w:ascii="Tempus Sans ITC" w:hAnsi="Tempus Sans ITC"/>
          <w:b/>
          <w:sz w:val="24"/>
          <w:szCs w:val="24"/>
        </w:rPr>
        <w:t>os de los discípulos de Jesús iban caminando a una aldea llamada Emaús</w:t>
      </w:r>
      <w:r>
        <w:rPr>
          <w:rFonts w:ascii="Tempus Sans ITC" w:hAnsi="Tempus Sans ITC"/>
          <w:b/>
          <w:sz w:val="24"/>
          <w:szCs w:val="24"/>
        </w:rPr>
        <w:t xml:space="preserve">. </w:t>
      </w:r>
      <w:r w:rsidR="009E7EB3" w:rsidRPr="009E7EB3">
        <w:rPr>
          <w:rFonts w:ascii="Tempus Sans ITC" w:hAnsi="Tempus Sans ITC" w:cs="Tunga"/>
          <w:sz w:val="24"/>
          <w:szCs w:val="24"/>
        </w:rPr>
        <w:t>Emaús es desaliento.</w:t>
      </w:r>
      <w:r w:rsidR="009E7EB3">
        <w:rPr>
          <w:rFonts w:ascii="Tempus Sans ITC" w:hAnsi="Tempus Sans ITC" w:cs="Tunga"/>
          <w:sz w:val="24"/>
          <w:szCs w:val="24"/>
        </w:rPr>
        <w:t xml:space="preserve"> </w:t>
      </w:r>
      <w:r w:rsidR="00A55C95" w:rsidRPr="009E7EB3">
        <w:rPr>
          <w:rFonts w:ascii="Tempus Sans ITC" w:hAnsi="Tempus Sans ITC" w:cs="Tunga"/>
          <w:sz w:val="24"/>
          <w:szCs w:val="24"/>
        </w:rPr>
        <w:t>Como aquellos discípulos,</w:t>
      </w:r>
      <w:r w:rsidR="00A55C95" w:rsidRPr="009E7EB3">
        <w:rPr>
          <w:rFonts w:ascii="Tempus Sans ITC" w:hAnsi="Tempus Sans ITC" w:cs="Tunga"/>
          <w:b/>
          <w:sz w:val="24"/>
          <w:szCs w:val="24"/>
        </w:rPr>
        <w:t xml:space="preserve">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también nosotros </w:t>
      </w:r>
      <w:r w:rsidR="009E7EB3">
        <w:rPr>
          <w:rFonts w:ascii="Tempus Sans ITC" w:hAnsi="Tempus Sans ITC" w:cs="Tunga"/>
          <w:sz w:val="24"/>
          <w:szCs w:val="24"/>
        </w:rPr>
        <w:t xml:space="preserve">llevamos dentro desalientos, agrandados por la pandemia. El rastro de la alegría </w:t>
      </w:r>
      <w:r>
        <w:rPr>
          <w:rFonts w:ascii="Tempus Sans ITC" w:hAnsi="Tempus Sans ITC" w:cs="Tunga"/>
          <w:sz w:val="24"/>
          <w:szCs w:val="24"/>
        </w:rPr>
        <w:t xml:space="preserve">se ha perdido, </w:t>
      </w:r>
      <w:r w:rsidR="009E7EB3">
        <w:rPr>
          <w:rFonts w:ascii="Tempus Sans ITC" w:hAnsi="Tempus Sans ITC" w:cs="Tunga"/>
          <w:sz w:val="24"/>
          <w:szCs w:val="24"/>
        </w:rPr>
        <w:t xml:space="preserve">la fe se </w:t>
      </w:r>
      <w:r>
        <w:rPr>
          <w:rFonts w:ascii="Tempus Sans ITC" w:hAnsi="Tempus Sans ITC" w:cs="Tunga"/>
          <w:sz w:val="24"/>
          <w:szCs w:val="24"/>
        </w:rPr>
        <w:t xml:space="preserve">ha empequeñecido. Vamos </w:t>
      </w:r>
      <w:r w:rsidR="00A55C95" w:rsidRPr="009E7EB3">
        <w:rPr>
          <w:rFonts w:ascii="Tempus Sans ITC" w:hAnsi="Tempus Sans ITC" w:cs="Tunga"/>
          <w:sz w:val="24"/>
          <w:szCs w:val="24"/>
        </w:rPr>
        <w:t>por cañadas oscuras</w:t>
      </w:r>
      <w:r w:rsidR="009E7EB3">
        <w:rPr>
          <w:rFonts w:ascii="Tempus Sans ITC" w:hAnsi="Tempus Sans ITC" w:cs="Tunga"/>
          <w:sz w:val="24"/>
          <w:szCs w:val="24"/>
        </w:rPr>
        <w:t xml:space="preserve">, pero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Jesús nunca nos abandona.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>Santa María</w:t>
      </w:r>
      <w:r w:rsidR="009E7EB3">
        <w:rPr>
          <w:rFonts w:ascii="Tempus Sans ITC" w:hAnsi="Tempus Sans ITC" w:cs="Tunga"/>
          <w:i/>
          <w:sz w:val="24"/>
          <w:szCs w:val="24"/>
        </w:rPr>
        <w:t>, m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uéstranos a Jesús.  </w:t>
      </w:r>
    </w:p>
    <w:p w:rsidR="00A55C95" w:rsidRPr="009E7EB3" w:rsidRDefault="00BB0B16" w:rsidP="00A55C9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 w:rsidRPr="00BB0B16">
        <w:rPr>
          <w:rFonts w:ascii="Tempus Sans ITC" w:hAnsi="Tempus Sans ITC"/>
          <w:b/>
          <w:sz w:val="24"/>
          <w:szCs w:val="24"/>
        </w:rPr>
        <w:t>Mientras conversaban y discutían, Jesús en persona se acercó y se puso a caminar con ellos.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9E7EB3" w:rsidRPr="009E7EB3">
        <w:rPr>
          <w:rFonts w:ascii="Tempus Sans ITC" w:hAnsi="Tempus Sans ITC" w:cs="Tunga"/>
          <w:sz w:val="24"/>
          <w:szCs w:val="24"/>
        </w:rPr>
        <w:t>Emaús es encuentro. Si le damos a Jesús la ocasión de entrar en contacto con nuestros problemas, crisis, miedos y esperanzas</w:t>
      </w:r>
      <w:r w:rsidR="009E7EB3">
        <w:rPr>
          <w:rFonts w:ascii="Tempus Sans ITC" w:hAnsi="Tempus Sans ITC" w:cs="Tunga"/>
          <w:sz w:val="24"/>
          <w:szCs w:val="24"/>
        </w:rPr>
        <w:t xml:space="preserve"> alicaídas</w:t>
      </w:r>
      <w:r w:rsidR="009E7EB3" w:rsidRPr="009E7EB3">
        <w:rPr>
          <w:rFonts w:ascii="Tempus Sans ITC" w:hAnsi="Tempus Sans ITC" w:cs="Tunga"/>
          <w:sz w:val="24"/>
          <w:szCs w:val="24"/>
        </w:rPr>
        <w:t>, nada est</w:t>
      </w:r>
      <w:r w:rsidR="009E7EB3">
        <w:rPr>
          <w:rFonts w:ascii="Tempus Sans ITC" w:hAnsi="Tempus Sans ITC" w:cs="Tunga"/>
          <w:sz w:val="24"/>
          <w:szCs w:val="24"/>
        </w:rPr>
        <w:t>á</w:t>
      </w:r>
      <w:r w:rsidR="009E7EB3" w:rsidRPr="009E7EB3">
        <w:rPr>
          <w:rFonts w:ascii="Tempus Sans ITC" w:hAnsi="Tempus Sans ITC" w:cs="Tunga"/>
          <w:sz w:val="24"/>
          <w:szCs w:val="24"/>
        </w:rPr>
        <w:t xml:space="preserve"> perdido. Los momentos de silencio</w:t>
      </w:r>
      <w:r w:rsidR="009E7EB3">
        <w:rPr>
          <w:rFonts w:ascii="Tempus Sans ITC" w:hAnsi="Tempus Sans ITC" w:cs="Tunga"/>
          <w:sz w:val="24"/>
          <w:szCs w:val="24"/>
        </w:rPr>
        <w:t xml:space="preserve"> y soledad</w:t>
      </w:r>
      <w:r w:rsidR="009E7EB3" w:rsidRPr="009E7EB3">
        <w:rPr>
          <w:rFonts w:ascii="Tempus Sans ITC" w:hAnsi="Tempus Sans ITC" w:cs="Tunga"/>
          <w:sz w:val="24"/>
          <w:szCs w:val="24"/>
        </w:rPr>
        <w:t xml:space="preserve">, los diálogos compartidos, los tiempos de oración, son una gran oportunidad para el encuentro con </w:t>
      </w:r>
      <w:r w:rsidR="009E7EB3">
        <w:rPr>
          <w:rFonts w:ascii="Tempus Sans ITC" w:hAnsi="Tempus Sans ITC" w:cs="Tunga"/>
          <w:sz w:val="24"/>
          <w:szCs w:val="24"/>
        </w:rPr>
        <w:t>é</w:t>
      </w:r>
      <w:r w:rsidR="009E7EB3" w:rsidRPr="009E7EB3">
        <w:rPr>
          <w:rFonts w:ascii="Tempus Sans ITC" w:hAnsi="Tempus Sans ITC" w:cs="Tunga"/>
          <w:sz w:val="24"/>
          <w:szCs w:val="24"/>
        </w:rPr>
        <w:t>l.</w:t>
      </w:r>
      <w:r w:rsidR="009E7EB3">
        <w:rPr>
          <w:rFonts w:ascii="Tempus Sans ITC" w:hAnsi="Tempus Sans ITC" w:cs="Tunga"/>
          <w:sz w:val="24"/>
          <w:szCs w:val="24"/>
        </w:rPr>
        <w:t xml:space="preserve"> </w:t>
      </w:r>
      <w:r w:rsidR="009E7EB3" w:rsidRPr="009E7EB3">
        <w:rPr>
          <w:rFonts w:ascii="Tempus Sans ITC" w:hAnsi="Tempus Sans ITC" w:cs="Tunga"/>
          <w:sz w:val="24"/>
          <w:szCs w:val="24"/>
        </w:rPr>
        <w:t>Cualquier situación es buena para que Jesús se acerque y comience a trabajar con nuestras pobrezas.  Se presenta humilde, como un viajero más; parece un extraño, pero se da a conocer.</w:t>
      </w:r>
      <w:r w:rsidR="009E7EB3">
        <w:rPr>
          <w:rFonts w:ascii="Tempus Sans ITC" w:hAnsi="Tempus Sans ITC" w:cs="Tunga"/>
          <w:sz w:val="24"/>
          <w:szCs w:val="24"/>
        </w:rPr>
        <w:t xml:space="preserve"> </w:t>
      </w:r>
      <w:r w:rsidR="00CC557F" w:rsidRPr="009E7EB3">
        <w:rPr>
          <w:rFonts w:ascii="Tempus Sans ITC" w:hAnsi="Tempus Sans ITC" w:cs="Tunga"/>
          <w:sz w:val="24"/>
          <w:szCs w:val="24"/>
        </w:rPr>
        <w:t xml:space="preserve">La verdadera </w:t>
      </w:r>
      <w:r w:rsidR="00CC557F">
        <w:rPr>
          <w:rFonts w:ascii="Tempus Sans ITC" w:hAnsi="Tempus Sans ITC" w:cs="Tunga"/>
          <w:sz w:val="24"/>
          <w:szCs w:val="24"/>
        </w:rPr>
        <w:t xml:space="preserve">vida </w:t>
      </w:r>
      <w:r w:rsidR="00CC557F" w:rsidRPr="009E7EB3">
        <w:rPr>
          <w:rFonts w:ascii="Tempus Sans ITC" w:hAnsi="Tempus Sans ITC" w:cs="Tunga"/>
          <w:sz w:val="24"/>
          <w:szCs w:val="24"/>
        </w:rPr>
        <w:t>es fruto del encuentro íntimo y personal con Jesús.</w:t>
      </w:r>
      <w:r w:rsidR="00CC557F">
        <w:rPr>
          <w:rFonts w:ascii="Tempus Sans ITC" w:hAnsi="Tempus Sans ITC" w:cs="Tunga"/>
          <w:sz w:val="24"/>
          <w:szCs w:val="24"/>
        </w:rPr>
        <w:t xml:space="preserve"> </w:t>
      </w:r>
      <w:r w:rsidR="009E7EB3" w:rsidRPr="009E7EB3">
        <w:rPr>
          <w:rFonts w:ascii="Tempus Sans ITC" w:hAnsi="Tempus Sans ITC" w:cs="Tunga"/>
          <w:i/>
          <w:sz w:val="24"/>
          <w:szCs w:val="24"/>
        </w:rPr>
        <w:t>T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ú, Señor, caminas con nosotros, aunque no te reconozcamos. Nunca pierdes nuestro rastro. 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  </w:t>
      </w:r>
    </w:p>
    <w:p w:rsidR="00A55C95" w:rsidRPr="009E7EB3" w:rsidRDefault="00BB0B16" w:rsidP="00A55C9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Y l</w:t>
      </w:r>
      <w:r w:rsidRPr="00BB0B16">
        <w:rPr>
          <w:rFonts w:ascii="Tempus Sans ITC" w:hAnsi="Tempus Sans ITC"/>
          <w:b/>
          <w:sz w:val="24"/>
          <w:szCs w:val="24"/>
        </w:rPr>
        <w:t xml:space="preserve">es explicó lo que se refería a él en todas las </w:t>
      </w:r>
      <w:r w:rsidR="0079410D" w:rsidRPr="00BB0B16">
        <w:rPr>
          <w:rFonts w:ascii="Tempus Sans ITC" w:hAnsi="Tempus Sans ITC"/>
          <w:b/>
          <w:sz w:val="24"/>
          <w:szCs w:val="24"/>
        </w:rPr>
        <w:t>Escrituras.</w:t>
      </w:r>
      <w:r w:rsidR="0079410D">
        <w:rPr>
          <w:rFonts w:ascii="Tempus Sans ITC" w:hAnsi="Tempus Sans ITC" w:cs="Tunga"/>
          <w:sz w:val="24"/>
          <w:szCs w:val="24"/>
        </w:rPr>
        <w:t xml:space="preserve"> Emaús</w:t>
      </w:r>
      <w:r w:rsidR="000C2D52">
        <w:rPr>
          <w:rFonts w:ascii="Tempus Sans ITC" w:hAnsi="Tempus Sans ITC" w:cs="Tunga"/>
          <w:sz w:val="24"/>
          <w:szCs w:val="24"/>
        </w:rPr>
        <w:t xml:space="preserve"> es apertura a la palabra. J</w:t>
      </w:r>
      <w:r w:rsidR="00A55C95" w:rsidRPr="009E7EB3">
        <w:rPr>
          <w:rFonts w:ascii="Tempus Sans ITC" w:hAnsi="Tempus Sans ITC" w:cs="Tunga"/>
          <w:sz w:val="24"/>
          <w:szCs w:val="24"/>
        </w:rPr>
        <w:t>esús nos habla al corazón, aclara nuestra manera tan oscura de pensar. Ilumina nuestra interioridad con su presencia. Nos da una sabiduría nueva para entender</w:t>
      </w:r>
      <w:r w:rsidR="000C2D52">
        <w:rPr>
          <w:rFonts w:ascii="Tempus Sans ITC" w:hAnsi="Tempus Sans ITC" w:cs="Tunga"/>
          <w:sz w:val="24"/>
          <w:szCs w:val="24"/>
        </w:rPr>
        <w:t xml:space="preserve"> lo que nos pasa</w:t>
      </w:r>
      <w:r w:rsidR="00A55C95" w:rsidRPr="009E7EB3">
        <w:rPr>
          <w:rFonts w:ascii="Tempus Sans ITC" w:hAnsi="Tempus Sans ITC" w:cs="Tunga"/>
          <w:sz w:val="24"/>
          <w:szCs w:val="24"/>
        </w:rPr>
        <w:t>. Su gracia y verdad son más fuertes que nuestr</w:t>
      </w:r>
      <w:r w:rsidR="000C2D52">
        <w:rPr>
          <w:rFonts w:ascii="Tempus Sans ITC" w:hAnsi="Tempus Sans ITC" w:cs="Tunga"/>
          <w:sz w:val="24"/>
          <w:szCs w:val="24"/>
        </w:rPr>
        <w:t xml:space="preserve">as tristezas.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Háblanos, Señor, mientras caminas con nosotros, hasta que arda nuestro corazón.   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 </w:t>
      </w:r>
    </w:p>
    <w:p w:rsidR="00A55C95" w:rsidRPr="009E7EB3" w:rsidRDefault="000C06D9" w:rsidP="00A55C9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‘</w:t>
      </w:r>
      <w:r w:rsidRPr="000C06D9">
        <w:rPr>
          <w:rFonts w:ascii="Tempus Sans ITC" w:hAnsi="Tempus Sans ITC"/>
          <w:b/>
          <w:sz w:val="24"/>
          <w:szCs w:val="24"/>
        </w:rPr>
        <w:t>Quédate con nosotros, porque atardece y el día va de caída</w:t>
      </w:r>
      <w:r w:rsidR="00A55C95" w:rsidRPr="009E7EB3">
        <w:rPr>
          <w:rFonts w:ascii="Tempus Sans ITC" w:hAnsi="Tempus Sans ITC" w:cs="Tunga"/>
          <w:b/>
          <w:sz w:val="24"/>
          <w:szCs w:val="24"/>
        </w:rPr>
        <w:t xml:space="preserve">’. </w:t>
      </w:r>
      <w:r w:rsidR="00BF55D7" w:rsidRPr="009E7EB3">
        <w:rPr>
          <w:rFonts w:ascii="Tempus Sans ITC" w:hAnsi="Tempus Sans ITC" w:cs="Tunga"/>
          <w:sz w:val="24"/>
          <w:szCs w:val="24"/>
        </w:rPr>
        <w:t>Emaús es eucaristía.</w:t>
      </w:r>
      <w:r w:rsidR="00BF55D7">
        <w:rPr>
          <w:rFonts w:ascii="Tempus Sans ITC" w:hAnsi="Tempus Sans ITC" w:cs="Tunga"/>
          <w:sz w:val="24"/>
          <w:szCs w:val="24"/>
        </w:rPr>
        <w:t xml:space="preserve"> D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espués de caminar con Jesús, nos sentimos atraídos por su presencia misteriosa. Nuestra </w:t>
      </w:r>
      <w:r w:rsidR="00BF55D7">
        <w:rPr>
          <w:rFonts w:ascii="Tempus Sans ITC" w:hAnsi="Tempus Sans ITC" w:cs="Tunga"/>
          <w:sz w:val="24"/>
          <w:szCs w:val="24"/>
        </w:rPr>
        <w:t xml:space="preserve">esperanza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revive con la presencia del </w:t>
      </w:r>
      <w:r w:rsidR="00BF55D7">
        <w:rPr>
          <w:rFonts w:ascii="Tempus Sans ITC" w:hAnsi="Tempus Sans ITC" w:cs="Tunga"/>
          <w:sz w:val="24"/>
          <w:szCs w:val="24"/>
        </w:rPr>
        <w:t>a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migo. Comienza la oración amistosa con </w:t>
      </w:r>
      <w:r w:rsidR="00BF55D7">
        <w:rPr>
          <w:rFonts w:ascii="Tempus Sans ITC" w:hAnsi="Tempus Sans ITC" w:cs="Tunga"/>
          <w:sz w:val="24"/>
          <w:szCs w:val="24"/>
        </w:rPr>
        <w:t>é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l. ‘Quédate’, le decimos. </w:t>
      </w:r>
      <w:r w:rsidR="00BF55D7">
        <w:rPr>
          <w:rFonts w:ascii="Tempus Sans ITC" w:hAnsi="Tempus Sans ITC" w:cs="Tunga"/>
          <w:sz w:val="24"/>
          <w:szCs w:val="24"/>
        </w:rPr>
        <w:t>S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entimos hambre de su pan partido. De nuevo se reenciende el fuego en nuestros corazones.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Quédate </w:t>
      </w:r>
      <w:r w:rsidR="00BF55D7">
        <w:rPr>
          <w:rFonts w:ascii="Tempus Sans ITC" w:hAnsi="Tempus Sans ITC" w:cs="Tunga"/>
          <w:i/>
          <w:sz w:val="24"/>
          <w:szCs w:val="24"/>
        </w:rPr>
        <w:t xml:space="preserve"> y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nos quedaremos contigo. 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 </w:t>
      </w:r>
    </w:p>
    <w:p w:rsidR="00A55C95" w:rsidRPr="009E7EB3" w:rsidRDefault="000C06D9" w:rsidP="00A55C95">
      <w:pPr>
        <w:pStyle w:val="NormalWeb"/>
        <w:spacing w:before="0" w:beforeAutospacing="0" w:after="120" w:afterAutospacing="0"/>
        <w:jc w:val="both"/>
        <w:textAlignment w:val="top"/>
        <w:rPr>
          <w:rFonts w:ascii="Tempus Sans ITC" w:hAnsi="Tempus Sans ITC" w:cs="Tunga"/>
          <w:b/>
          <w:sz w:val="24"/>
          <w:szCs w:val="24"/>
        </w:rPr>
      </w:pPr>
      <w:r w:rsidRPr="000C06D9">
        <w:rPr>
          <w:rFonts w:ascii="Tempus Sans ITC" w:hAnsi="Tempus Sans ITC"/>
          <w:b/>
          <w:sz w:val="24"/>
          <w:szCs w:val="24"/>
        </w:rPr>
        <w:t>A ellos se les abrieron los ojos y lo reconocieron.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BF55D7" w:rsidRPr="009E7EB3">
        <w:rPr>
          <w:rFonts w:ascii="Tempus Sans ITC" w:hAnsi="Tempus Sans ITC" w:cs="Tunga"/>
          <w:sz w:val="24"/>
          <w:szCs w:val="24"/>
        </w:rPr>
        <w:t>Emaús es fe en Jesús.</w:t>
      </w:r>
      <w:r w:rsidR="00BF55D7">
        <w:rPr>
          <w:rFonts w:ascii="Tempus Sans ITC" w:hAnsi="Tempus Sans ITC" w:cs="Tunga"/>
          <w:sz w:val="24"/>
          <w:szCs w:val="24"/>
        </w:rPr>
        <w:t xml:space="preserve">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Las </w:t>
      </w:r>
      <w:r w:rsidR="00BF55D7">
        <w:rPr>
          <w:rFonts w:ascii="Tempus Sans ITC" w:hAnsi="Tempus Sans ITC" w:cs="Tunga"/>
          <w:sz w:val="24"/>
          <w:szCs w:val="24"/>
        </w:rPr>
        <w:t>e</w:t>
      </w:r>
      <w:r w:rsidR="00A55C95" w:rsidRPr="009E7EB3">
        <w:rPr>
          <w:rFonts w:ascii="Tempus Sans ITC" w:hAnsi="Tempus Sans ITC"/>
          <w:sz w:val="24"/>
          <w:szCs w:val="24"/>
        </w:rPr>
        <w:t xml:space="preserve">scrituras y la </w:t>
      </w:r>
      <w:r w:rsidR="00BF55D7">
        <w:rPr>
          <w:rFonts w:ascii="Tempus Sans ITC" w:hAnsi="Tempus Sans ITC"/>
          <w:sz w:val="24"/>
          <w:szCs w:val="24"/>
        </w:rPr>
        <w:t>e</w:t>
      </w:r>
      <w:r w:rsidR="00A55C95" w:rsidRPr="009E7EB3">
        <w:rPr>
          <w:rFonts w:ascii="Tempus Sans ITC" w:hAnsi="Tempus Sans ITC"/>
          <w:sz w:val="24"/>
          <w:szCs w:val="24"/>
        </w:rPr>
        <w:t>ucaristía son indispensables para el encuentro con el Señor</w:t>
      </w:r>
      <w:r w:rsidR="00BF55D7">
        <w:rPr>
          <w:rFonts w:ascii="Tempus Sans ITC" w:hAnsi="Tempus Sans ITC"/>
          <w:sz w:val="24"/>
          <w:szCs w:val="24"/>
        </w:rPr>
        <w:t xml:space="preserve">. 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Siempre hay una </w:t>
      </w:r>
      <w:r w:rsidR="00BF55D7">
        <w:rPr>
          <w:rFonts w:ascii="Tempus Sans ITC" w:hAnsi="Tempus Sans ITC" w:cs="Tunga"/>
          <w:sz w:val="24"/>
          <w:szCs w:val="24"/>
        </w:rPr>
        <w:t>p</w:t>
      </w:r>
      <w:r w:rsidR="00A55C95" w:rsidRPr="009E7EB3">
        <w:rPr>
          <w:rFonts w:ascii="Tempus Sans ITC" w:hAnsi="Tempus Sans ITC" w:cs="Tunga"/>
          <w:sz w:val="24"/>
          <w:szCs w:val="24"/>
        </w:rPr>
        <w:t xml:space="preserve">alabra de Dios que nos guía en nuestra desorientación, y en nuestros cansancios y desilusiones siempre hay un </w:t>
      </w:r>
      <w:r w:rsidR="00BF55D7">
        <w:rPr>
          <w:rFonts w:ascii="Tempus Sans ITC" w:hAnsi="Tempus Sans ITC" w:cs="Tunga"/>
          <w:sz w:val="24"/>
          <w:szCs w:val="24"/>
        </w:rPr>
        <w:t>p</w:t>
      </w:r>
      <w:r w:rsidR="00A55C95" w:rsidRPr="009E7EB3">
        <w:rPr>
          <w:rFonts w:ascii="Tempus Sans ITC" w:hAnsi="Tempus Sans ITC" w:cs="Tunga"/>
          <w:sz w:val="24"/>
          <w:szCs w:val="24"/>
        </w:rPr>
        <w:t>an partido que nos hace seguir adelante en el camino</w:t>
      </w:r>
      <w:r w:rsidR="00BF55D7">
        <w:rPr>
          <w:rFonts w:ascii="Tempus Sans ITC" w:hAnsi="Tempus Sans ITC" w:cs="Tunga"/>
          <w:sz w:val="24"/>
          <w:szCs w:val="24"/>
        </w:rPr>
        <w:t xml:space="preserve"> para compartir el pan de lo que somos.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Danos ojos para verte, Señor. </w:t>
      </w:r>
    </w:p>
    <w:p w:rsidR="00A55C95" w:rsidRPr="009E7EB3" w:rsidRDefault="000149F9" w:rsidP="00A55C95">
      <w:pPr>
        <w:tabs>
          <w:tab w:val="left" w:pos="1000"/>
        </w:tabs>
        <w:suppressAutoHyphens/>
        <w:spacing w:after="120"/>
        <w:jc w:val="both"/>
        <w:rPr>
          <w:rFonts w:ascii="Tempus Sans ITC" w:hAnsi="Tempus Sans ITC" w:cs="Tunga"/>
          <w:i/>
          <w:sz w:val="24"/>
          <w:szCs w:val="24"/>
        </w:rPr>
      </w:pPr>
      <w:r w:rsidRPr="000149F9">
        <w:rPr>
          <w:rFonts w:ascii="Tempus Sans ITC" w:hAnsi="Tempus Sans ITC"/>
          <w:b/>
          <w:sz w:val="24"/>
          <w:szCs w:val="24"/>
        </w:rPr>
        <w:t xml:space="preserve">Y ellos contaron lo que les había pasado por el camino y cómo lo habían reconocido al partir el </w:t>
      </w:r>
      <w:r w:rsidR="0079410D" w:rsidRPr="000149F9">
        <w:rPr>
          <w:rFonts w:ascii="Tempus Sans ITC" w:hAnsi="Tempus Sans ITC"/>
          <w:b/>
          <w:sz w:val="24"/>
          <w:szCs w:val="24"/>
        </w:rPr>
        <w:t>pan.</w:t>
      </w:r>
      <w:r w:rsidR="0079410D" w:rsidRPr="009E7EB3">
        <w:rPr>
          <w:rFonts w:ascii="Tempus Sans ITC" w:hAnsi="Tempus Sans ITC" w:cs="Tunga"/>
          <w:sz w:val="24"/>
          <w:szCs w:val="24"/>
        </w:rPr>
        <w:t xml:space="preserve"> Emaús</w:t>
      </w:r>
      <w:r w:rsidR="00BF55D7" w:rsidRPr="009E7EB3">
        <w:rPr>
          <w:rFonts w:ascii="Tempus Sans ITC" w:hAnsi="Tempus Sans ITC" w:cs="Tunga"/>
          <w:sz w:val="24"/>
          <w:szCs w:val="24"/>
        </w:rPr>
        <w:t xml:space="preserve"> es anuncio misionero del Evangelio.</w:t>
      </w:r>
      <w:r w:rsidR="00BF55D7">
        <w:rPr>
          <w:rFonts w:ascii="Tempus Sans ITC" w:hAnsi="Tempus Sans ITC" w:cs="Tunga"/>
          <w:sz w:val="24"/>
          <w:szCs w:val="24"/>
        </w:rPr>
        <w:t xml:space="preserve"> </w:t>
      </w:r>
      <w:r w:rsidR="00CC557F">
        <w:rPr>
          <w:rFonts w:ascii="Tempus Sans ITC" w:hAnsi="Tempus Sans ITC" w:cs="Tunga"/>
          <w:sz w:val="24"/>
          <w:szCs w:val="24"/>
        </w:rPr>
        <w:t>Es hora de contar las cosas del amigo de otra manera, con alegría</w:t>
      </w:r>
      <w:r w:rsidR="0028283E">
        <w:rPr>
          <w:rFonts w:ascii="Tempus Sans ITC" w:hAnsi="Tempus Sans ITC" w:cs="Tunga"/>
          <w:sz w:val="24"/>
          <w:szCs w:val="24"/>
        </w:rPr>
        <w:t xml:space="preserve">, </w:t>
      </w:r>
      <w:r w:rsidR="00CC557F">
        <w:rPr>
          <w:rFonts w:ascii="Tempus Sans ITC" w:hAnsi="Tempus Sans ITC" w:cs="Tunga"/>
          <w:sz w:val="24"/>
          <w:szCs w:val="24"/>
        </w:rPr>
        <w:t xml:space="preserve">compasión, ternura. Hemos visto al Señor. </w:t>
      </w:r>
      <w:r w:rsidR="00BF55D7">
        <w:rPr>
          <w:rFonts w:ascii="Tempus Sans ITC" w:hAnsi="Tempus Sans ITC" w:cs="Tunga"/>
          <w:sz w:val="24"/>
          <w:szCs w:val="24"/>
        </w:rPr>
        <w:t>Cuando tantas cosas han quedado destruidas por el coronavirus, el Espíritu nos envía a construir, a abrazar, a proclamar la vida nueva de Jesús</w:t>
      </w:r>
      <w:r w:rsidR="0028283E">
        <w:rPr>
          <w:rFonts w:ascii="Tempus Sans ITC" w:hAnsi="Tempus Sans ITC" w:cs="Tunga"/>
          <w:sz w:val="24"/>
          <w:szCs w:val="24"/>
        </w:rPr>
        <w:t xml:space="preserve">. </w:t>
      </w:r>
      <w:r w:rsidR="00CC557F">
        <w:rPr>
          <w:rFonts w:ascii="Tempus Sans ITC" w:hAnsi="Tempus Sans ITC" w:cs="Tunga"/>
          <w:sz w:val="24"/>
          <w:szCs w:val="24"/>
        </w:rPr>
        <w:t>¿Quién nos separará de</w:t>
      </w:r>
      <w:r>
        <w:rPr>
          <w:rFonts w:ascii="Tempus Sans ITC" w:hAnsi="Tempus Sans ITC" w:cs="Tunga"/>
          <w:sz w:val="24"/>
          <w:szCs w:val="24"/>
        </w:rPr>
        <w:t xml:space="preserve"> su amor? E</w:t>
      </w:r>
      <w:r w:rsidR="00CC557F">
        <w:rPr>
          <w:rFonts w:ascii="Tempus Sans ITC" w:hAnsi="Tempus Sans ITC" w:cs="Tunga"/>
          <w:sz w:val="24"/>
          <w:szCs w:val="24"/>
        </w:rPr>
        <w:t>stamos de fiesta con Jesús</w:t>
      </w:r>
      <w:r w:rsidR="0028283E">
        <w:rPr>
          <w:rFonts w:ascii="Tempus Sans ITC" w:hAnsi="Tempus Sans ITC" w:cs="Tunga"/>
          <w:sz w:val="24"/>
          <w:szCs w:val="24"/>
        </w:rPr>
        <w:t xml:space="preserve">; </w:t>
      </w:r>
      <w:r w:rsidR="00CC557F">
        <w:rPr>
          <w:rFonts w:ascii="Tempus Sans ITC" w:hAnsi="Tempus Sans ITC" w:cs="Tunga"/>
          <w:sz w:val="24"/>
          <w:szCs w:val="24"/>
        </w:rPr>
        <w:t xml:space="preserve">nuestro mundo, más que nunca, necesita una fiesta solidaria. </w:t>
      </w:r>
      <w:r w:rsidR="0028283E">
        <w:rPr>
          <w:rFonts w:ascii="Tempus Sans ITC" w:hAnsi="Tempus Sans ITC" w:cs="Tunga"/>
          <w:i/>
          <w:sz w:val="24"/>
          <w:szCs w:val="24"/>
        </w:rPr>
        <w:t>T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>u presencia</w:t>
      </w:r>
      <w:r w:rsidR="0028283E">
        <w:rPr>
          <w:rFonts w:ascii="Tempus Sans ITC" w:hAnsi="Tempus Sans ITC" w:cs="Tunga"/>
          <w:i/>
          <w:sz w:val="24"/>
          <w:szCs w:val="24"/>
        </w:rPr>
        <w:t xml:space="preserve">, Señor,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llena de </w:t>
      </w:r>
      <w:r w:rsidR="0079410D">
        <w:rPr>
          <w:rFonts w:ascii="Tempus Sans ITC" w:hAnsi="Tempus Sans ITC" w:cs="Tunga"/>
          <w:i/>
          <w:sz w:val="24"/>
          <w:szCs w:val="24"/>
        </w:rPr>
        <w:t>perfume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 </w:t>
      </w:r>
      <w:r w:rsidR="0079410D">
        <w:rPr>
          <w:rFonts w:ascii="Tempus Sans ITC" w:hAnsi="Tempus Sans ITC" w:cs="Tunga"/>
          <w:i/>
          <w:sz w:val="24"/>
          <w:szCs w:val="24"/>
        </w:rPr>
        <w:t xml:space="preserve">la casa. </w:t>
      </w:r>
      <w:r w:rsidR="00A55C95" w:rsidRPr="009E7EB3">
        <w:rPr>
          <w:rFonts w:ascii="Tempus Sans ITC" w:hAnsi="Tempus Sans ITC" w:cs="Tunga"/>
          <w:i/>
          <w:sz w:val="24"/>
          <w:szCs w:val="24"/>
        </w:rPr>
        <w:t xml:space="preserve">¡Aleluya!  </w:t>
      </w:r>
    </w:p>
    <w:p w:rsidR="00583F32" w:rsidRDefault="00A55C95" w:rsidP="0028283E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9E7EB3">
        <w:rPr>
          <w:rFonts w:ascii="Tempus Sans ITC" w:hAnsi="Tempus Sans ITC"/>
          <w:bCs/>
          <w:sz w:val="24"/>
          <w:szCs w:val="24"/>
        </w:rPr>
        <w:t>Feliz Pascua</w:t>
      </w:r>
      <w:r w:rsidR="00990870">
        <w:rPr>
          <w:rFonts w:ascii="Tempus Sans ITC" w:hAnsi="Tempus Sans ITC"/>
          <w:bCs/>
          <w:sz w:val="24"/>
          <w:szCs w:val="24"/>
        </w:rPr>
        <w:t>, especialmente a los afectados por el virus</w:t>
      </w:r>
      <w:r w:rsidRPr="009E7EB3">
        <w:rPr>
          <w:rFonts w:ascii="Tempus Sans ITC" w:hAnsi="Tempus Sans ITC"/>
          <w:bCs/>
          <w:sz w:val="24"/>
          <w:szCs w:val="24"/>
        </w:rPr>
        <w:t xml:space="preserve"> </w:t>
      </w:r>
      <w:r w:rsidR="00990870">
        <w:rPr>
          <w:rFonts w:ascii="Tempus Sans ITC" w:hAnsi="Tempus Sans ITC"/>
          <w:bCs/>
          <w:sz w:val="24"/>
          <w:szCs w:val="24"/>
        </w:rPr>
        <w:t>–</w:t>
      </w:r>
      <w:r w:rsidRPr="009E7EB3">
        <w:rPr>
          <w:rFonts w:ascii="Tempus Sans ITC" w:hAnsi="Tempus Sans ITC"/>
          <w:bCs/>
          <w:sz w:val="24"/>
          <w:szCs w:val="24"/>
        </w:rPr>
        <w:t xml:space="preserve"> </w:t>
      </w:r>
      <w:r w:rsidR="00DD3CDD">
        <w:rPr>
          <w:rFonts w:ascii="Tempus Sans ITC" w:hAnsi="Tempus Sans ITC"/>
          <w:bCs/>
          <w:sz w:val="24"/>
          <w:szCs w:val="24"/>
        </w:rPr>
        <w:t>Un abrazo y oración. Antón</w:t>
      </w:r>
      <w:bookmarkStart w:id="0" w:name="_GoBack"/>
      <w:bookmarkEnd w:id="0"/>
    </w:p>
    <w:sectPr w:rsidR="00583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95"/>
    <w:rsid w:val="000149F9"/>
    <w:rsid w:val="000C06D9"/>
    <w:rsid w:val="000C2D52"/>
    <w:rsid w:val="0017580C"/>
    <w:rsid w:val="0028283E"/>
    <w:rsid w:val="00583F32"/>
    <w:rsid w:val="0079410D"/>
    <w:rsid w:val="00990870"/>
    <w:rsid w:val="009E7EB3"/>
    <w:rsid w:val="00A55C95"/>
    <w:rsid w:val="00BB0B16"/>
    <w:rsid w:val="00BF55D7"/>
    <w:rsid w:val="00CC557F"/>
    <w:rsid w:val="00D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DB2C"/>
  <w15:docId w15:val="{FE054026-DCF9-449A-B110-DBFD0751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C95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A55C9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5C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A55C95"/>
    <w:pPr>
      <w:spacing w:before="100" w:beforeAutospacing="1" w:after="100" w:afterAutospacing="1"/>
    </w:pPr>
    <w:rPr>
      <w:rFonts w:ascii="Times New Roman" w:eastAsia="Times New Roman" w:hAnsi="Times New Roman"/>
      <w:lang w:eastAsia="es-ES"/>
    </w:rPr>
  </w:style>
  <w:style w:type="character" w:styleId="Textoennegrita">
    <w:name w:val="Strong"/>
    <w:basedOn w:val="Fuentedeprrafopredeter"/>
    <w:uiPriority w:val="22"/>
    <w:qFormat/>
    <w:rsid w:val="00CC5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2020-04-21T07:30:00Z</dcterms:created>
  <dcterms:modified xsi:type="dcterms:W3CDTF">2020-04-21T07:30:00Z</dcterms:modified>
</cp:coreProperties>
</file>