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1A" w:rsidRPr="00DB085C" w:rsidRDefault="0007141A" w:rsidP="0007141A">
      <w:pPr>
        <w:pBdr>
          <w:bottom w:val="single" w:sz="4" w:space="1" w:color="auto"/>
        </w:pBdr>
        <w:spacing w:after="0"/>
        <w:rPr>
          <w:b/>
          <w:sz w:val="24"/>
          <w:szCs w:val="24"/>
        </w:rPr>
      </w:pPr>
      <w:r w:rsidRPr="00DB085C">
        <w:rPr>
          <w:b/>
          <w:sz w:val="24"/>
          <w:szCs w:val="24"/>
        </w:rPr>
        <w:t>Domingo de Pentecostés. Ciclo A (31.05.2020): Juan 20,19-23.</w:t>
      </w:r>
    </w:p>
    <w:p w:rsidR="0007141A" w:rsidRPr="003921C1" w:rsidRDefault="003921C1" w:rsidP="0007141A">
      <w:pPr>
        <w:pBdr>
          <w:bottom w:val="single" w:sz="4" w:space="1" w:color="auto"/>
        </w:pBdr>
        <w:spacing w:after="0"/>
        <w:rPr>
          <w:sz w:val="24"/>
          <w:szCs w:val="24"/>
        </w:rPr>
      </w:pPr>
      <w:r>
        <w:rPr>
          <w:b/>
          <w:sz w:val="24"/>
          <w:szCs w:val="24"/>
        </w:rPr>
        <w:t>El Aire es el Espíritu.</w:t>
      </w:r>
      <w:r w:rsidR="0007141A">
        <w:rPr>
          <w:b/>
          <w:sz w:val="24"/>
          <w:szCs w:val="24"/>
        </w:rPr>
        <w:t xml:space="preserve"> </w:t>
      </w:r>
      <w:r>
        <w:rPr>
          <w:b/>
          <w:sz w:val="24"/>
          <w:szCs w:val="24"/>
        </w:rPr>
        <w:t xml:space="preserve">Respiramos. </w:t>
      </w:r>
      <w:r>
        <w:rPr>
          <w:sz w:val="24"/>
          <w:szCs w:val="24"/>
        </w:rPr>
        <w:t>Y l</w:t>
      </w:r>
      <w:r w:rsidR="0007141A" w:rsidRPr="003921C1">
        <w:rPr>
          <w:sz w:val="24"/>
          <w:szCs w:val="24"/>
        </w:rPr>
        <w:t xml:space="preserve">o escribo CONTIGO, </w:t>
      </w:r>
    </w:p>
    <w:p w:rsidR="00FA1FCE" w:rsidRDefault="00FA1FCE" w:rsidP="0007141A">
      <w:pPr>
        <w:spacing w:after="0"/>
      </w:pPr>
    </w:p>
    <w:p w:rsidR="00D46522" w:rsidRDefault="00D46522" w:rsidP="003921C1">
      <w:pPr>
        <w:spacing w:after="0"/>
        <w:jc w:val="both"/>
      </w:pPr>
      <w:r>
        <w:t>Después de actualizar el domingo pasado la memoria de ‘La Ascensión’, se nos propone año tras año la celebración de ‘Pentecostés’ o ‘Venida del Espíritu Santo’ y a la que voy a llamar, en otro lenguaje, ‘experiencia del aire’. Puede escribirlo cada cual como ‘aire’, ‘Aire’ o ‘AIRE’. La altura o bajura de las letras importa poco. En esta época de confinamiento mundial sabemos todos muy acertada y precisamente qué es ‘aire’ y qué significa ‘respirar’. ¿No es esto el E.S.?</w:t>
      </w:r>
    </w:p>
    <w:p w:rsidR="00D46522" w:rsidRDefault="00D46522" w:rsidP="003921C1">
      <w:pPr>
        <w:spacing w:after="0"/>
        <w:jc w:val="both"/>
      </w:pPr>
    </w:p>
    <w:p w:rsidR="009440AD" w:rsidRDefault="00A138D5" w:rsidP="003921C1">
      <w:pPr>
        <w:spacing w:after="0"/>
        <w:jc w:val="both"/>
      </w:pPr>
      <w:r>
        <w:t xml:space="preserve">Anticipada </w:t>
      </w:r>
      <w:r w:rsidR="00D46522">
        <w:t xml:space="preserve">ya la pregunta, me invito a leer el relato que nos ofrece la liturgia católica en Pentecostés y que </w:t>
      </w:r>
      <w:r w:rsidR="00DB085C">
        <w:t xml:space="preserve">siempre y sin alteración </w:t>
      </w:r>
      <w:r w:rsidR="00D46522">
        <w:t>alguna</w:t>
      </w:r>
      <w:r w:rsidR="00DB085C">
        <w:t xml:space="preserve"> es</w:t>
      </w:r>
      <w:r w:rsidR="00D46522">
        <w:t xml:space="preserve"> </w:t>
      </w:r>
      <w:r w:rsidR="00D46522" w:rsidRPr="00DB085C">
        <w:rPr>
          <w:b/>
        </w:rPr>
        <w:t>Juan</w:t>
      </w:r>
      <w:r w:rsidR="00D271B5" w:rsidRPr="00DB085C">
        <w:rPr>
          <w:b/>
        </w:rPr>
        <w:t xml:space="preserve"> </w:t>
      </w:r>
      <w:r w:rsidR="00D46522" w:rsidRPr="00DB085C">
        <w:rPr>
          <w:b/>
        </w:rPr>
        <w:t>20,19-23</w:t>
      </w:r>
      <w:r w:rsidR="00D46522">
        <w:t>.</w:t>
      </w:r>
      <w:r>
        <w:t xml:space="preserve"> Por ser ya el quinto año que dedico a comentar los textos del Evangelio de cada domingo, se comprenderá que sea ahora la quinta vez que comento este </w:t>
      </w:r>
      <w:r w:rsidR="009440AD">
        <w:t>mensaje</w:t>
      </w:r>
      <w:r>
        <w:t xml:space="preserve"> de Juan que tanto parece encantarle a la autoridad vaticana responsable del</w:t>
      </w:r>
      <w:r w:rsidR="003921C1">
        <w:t xml:space="preserve"> </w:t>
      </w:r>
      <w:r>
        <w:t xml:space="preserve">Culto. Los cuatro comentarios anteriores los </w:t>
      </w:r>
      <w:r w:rsidR="009440AD">
        <w:t>escribí y compartí contigo en</w:t>
      </w:r>
      <w:r>
        <w:t xml:space="preserve"> estas fechas: 15</w:t>
      </w:r>
      <w:r w:rsidR="00DB085C">
        <w:t>/</w:t>
      </w:r>
      <w:r>
        <w:t>05</w:t>
      </w:r>
      <w:r w:rsidR="00DB085C">
        <w:t>/</w:t>
      </w:r>
      <w:r>
        <w:t>2016, 04</w:t>
      </w:r>
      <w:r w:rsidR="00DB085C">
        <w:t>/</w:t>
      </w:r>
      <w:r>
        <w:t>06</w:t>
      </w:r>
      <w:r w:rsidR="00DB085C">
        <w:t>/</w:t>
      </w:r>
      <w:r>
        <w:t>2017,</w:t>
      </w:r>
      <w:r w:rsidR="003921C1">
        <w:t xml:space="preserve"> </w:t>
      </w:r>
      <w:r>
        <w:t>20</w:t>
      </w:r>
      <w:r w:rsidR="00DB085C">
        <w:t>/</w:t>
      </w:r>
      <w:r>
        <w:t>05</w:t>
      </w:r>
      <w:r w:rsidR="00DB085C">
        <w:t>/</w:t>
      </w:r>
      <w:r>
        <w:t>2018 y 09</w:t>
      </w:r>
      <w:r w:rsidR="00DB085C">
        <w:t>/</w:t>
      </w:r>
      <w:r>
        <w:t>06</w:t>
      </w:r>
      <w:r w:rsidR="00DB085C">
        <w:t>/</w:t>
      </w:r>
      <w:r>
        <w:t>2019.</w:t>
      </w:r>
    </w:p>
    <w:p w:rsidR="009440AD" w:rsidRDefault="009440AD" w:rsidP="003921C1">
      <w:pPr>
        <w:spacing w:after="0"/>
        <w:jc w:val="both"/>
      </w:pPr>
    </w:p>
    <w:p w:rsidR="0007141A" w:rsidRDefault="009440AD" w:rsidP="003921C1">
      <w:pPr>
        <w:spacing w:after="0"/>
        <w:jc w:val="both"/>
      </w:pPr>
      <w:r>
        <w:t xml:space="preserve">Seguramente que me repetiré más que el frío del cierzo o el rojo </w:t>
      </w:r>
      <w:r w:rsidR="00DB085C">
        <w:t xml:space="preserve">fuego </w:t>
      </w:r>
      <w:r>
        <w:t>de las amapolas de los campos de tantas tierras cultivadas o baldías.</w:t>
      </w:r>
      <w:r w:rsidR="00DB085C">
        <w:t xml:space="preserve"> Los hechos que leemos en este relato de Juan no dicen absolutamente nada de ‘pentecostés’, nada que suceda cincuenta días después. Al contrario, para este Evangelista los hechos que se nos leen suceden </w:t>
      </w:r>
      <w:r w:rsidR="00DB085C">
        <w:rPr>
          <w:i/>
        </w:rPr>
        <w:t xml:space="preserve">“Al atardecer de aquel día, el primero de la semana” </w:t>
      </w:r>
      <w:r w:rsidR="00DB085C">
        <w:t xml:space="preserve"> (</w:t>
      </w:r>
      <w:proofErr w:type="spellStart"/>
      <w:r w:rsidR="00DB085C">
        <w:t>Jn</w:t>
      </w:r>
      <w:proofErr w:type="spellEnd"/>
      <w:r w:rsidR="00DB085C">
        <w:t xml:space="preserve"> 20,19). </w:t>
      </w:r>
      <w:r w:rsidR="008D49D0">
        <w:t xml:space="preserve">¿Por qué existen estas diferencias entre los </w:t>
      </w:r>
      <w:proofErr w:type="gramStart"/>
      <w:r w:rsidR="008D49D0">
        <w:t>Evangelistas</w:t>
      </w:r>
      <w:proofErr w:type="gramEnd"/>
      <w:r w:rsidR="008D49D0">
        <w:t>?</w:t>
      </w:r>
    </w:p>
    <w:p w:rsidR="008D49D0" w:rsidRDefault="008D49D0" w:rsidP="003921C1">
      <w:pPr>
        <w:spacing w:after="0"/>
        <w:jc w:val="both"/>
      </w:pPr>
    </w:p>
    <w:p w:rsidR="008D49D0" w:rsidRDefault="008D49D0" w:rsidP="003921C1">
      <w:pPr>
        <w:spacing w:after="0"/>
        <w:jc w:val="both"/>
      </w:pPr>
      <w:r>
        <w:t xml:space="preserve">Mi moderada intuición de lector crítico me dice que estos narradores no pretendieron describir ‘hechos’ de constatación material, sino contarnos ‘una experiencia compartida’. </w:t>
      </w:r>
      <w:proofErr w:type="gramStart"/>
      <w:r>
        <w:t>¿</w:t>
      </w:r>
      <w:proofErr w:type="gramEnd"/>
      <w:r>
        <w:t xml:space="preserve">Puedo añadir que se trata de ‘la experiencia compartida de respirar’ para luego poder comer, para luego crecer, para luego pensar, para luego decidir, para luego servir... </w:t>
      </w:r>
      <w:r w:rsidRPr="00F400D0">
        <w:rPr>
          <w:b/>
        </w:rPr>
        <w:t>¡¡y amar!!</w:t>
      </w:r>
      <w:r>
        <w:t xml:space="preserve"> (</w:t>
      </w:r>
      <w:proofErr w:type="spellStart"/>
      <w:r>
        <w:t>Jn</w:t>
      </w:r>
      <w:proofErr w:type="spellEnd"/>
      <w:r>
        <w:t xml:space="preserve"> 13)</w:t>
      </w:r>
      <w:proofErr w:type="gramStart"/>
      <w:r>
        <w:t>?</w:t>
      </w:r>
      <w:proofErr w:type="gramEnd"/>
    </w:p>
    <w:p w:rsidR="00A67C99" w:rsidRDefault="00A67C99" w:rsidP="003921C1">
      <w:pPr>
        <w:spacing w:after="0"/>
        <w:jc w:val="both"/>
      </w:pPr>
    </w:p>
    <w:p w:rsidR="00A67C99" w:rsidRDefault="00A67C99" w:rsidP="003921C1">
      <w:pPr>
        <w:spacing w:after="0"/>
        <w:jc w:val="both"/>
      </w:pPr>
      <w:r>
        <w:t xml:space="preserve">Con la libertad de saber que ‘no hay quinto malo’ (comentario, quiero decir) me dejo atrapar por esta sugerencia explícita del </w:t>
      </w:r>
      <w:r w:rsidR="00F400D0">
        <w:t xml:space="preserve">cuarto </w:t>
      </w:r>
      <w:r>
        <w:t xml:space="preserve">Evangelista: </w:t>
      </w:r>
      <w:r>
        <w:rPr>
          <w:i/>
        </w:rPr>
        <w:t>“Se presentó Jesús en medio de ellos...</w:t>
      </w:r>
      <w:r w:rsidR="00F400D0">
        <w:rPr>
          <w:i/>
        </w:rPr>
        <w:t xml:space="preserve"> </w:t>
      </w:r>
      <w:r>
        <w:rPr>
          <w:i/>
        </w:rPr>
        <w:t>sopló sobre ellos y les dijo: recibid el espíritu santo</w:t>
      </w:r>
      <w:r w:rsidR="00F400D0">
        <w:rPr>
          <w:i/>
        </w:rPr>
        <w:t>...</w:t>
      </w:r>
      <w:r>
        <w:rPr>
          <w:i/>
        </w:rPr>
        <w:t xml:space="preserve">” </w:t>
      </w:r>
      <w:r>
        <w:t>(</w:t>
      </w:r>
      <w:proofErr w:type="spellStart"/>
      <w:r>
        <w:t>Jn</w:t>
      </w:r>
      <w:proofErr w:type="spellEnd"/>
      <w:r>
        <w:t xml:space="preserve"> 20,19.22). </w:t>
      </w:r>
    </w:p>
    <w:p w:rsidR="00A67C99" w:rsidRDefault="00A67C99" w:rsidP="003921C1">
      <w:pPr>
        <w:spacing w:after="0"/>
        <w:jc w:val="both"/>
      </w:pPr>
    </w:p>
    <w:p w:rsidR="000A1020" w:rsidRDefault="00A67C99" w:rsidP="003921C1">
      <w:pPr>
        <w:spacing w:after="0"/>
        <w:jc w:val="both"/>
      </w:pPr>
      <w:r>
        <w:t xml:space="preserve">Leo esto varias veces y me quedo colgado de las evocaciones que me despierta esta manera de contar de Juan. ¿Cómo voy a olvidar que este Juan habla de su Jesús como el YO SOY y aquí este Jesús sopla como se recuerda que </w:t>
      </w:r>
      <w:r w:rsidR="00A317C1">
        <w:t>JHVH</w:t>
      </w:r>
      <w:r w:rsidR="000A1020">
        <w:t>-YOSOY</w:t>
      </w:r>
      <w:r w:rsidR="00A317C1">
        <w:t xml:space="preserve"> </w:t>
      </w:r>
      <w:r>
        <w:t>sopló sobre aquella ‘</w:t>
      </w:r>
      <w:proofErr w:type="spellStart"/>
      <w:r>
        <w:t>adamá</w:t>
      </w:r>
      <w:proofErr w:type="spellEnd"/>
      <w:r>
        <w:t>-arcilla’ modelada para que tuv</w:t>
      </w:r>
      <w:r w:rsidR="00A317C1">
        <w:t xml:space="preserve">iera </w:t>
      </w:r>
      <w:r w:rsidR="005A550E">
        <w:t xml:space="preserve">la </w:t>
      </w:r>
      <w:r w:rsidR="00A317C1">
        <w:t xml:space="preserve">vida </w:t>
      </w:r>
      <w:r w:rsidR="005A550E">
        <w:t>de un</w:t>
      </w:r>
      <w:r w:rsidR="00A317C1">
        <w:t xml:space="preserve"> viviente</w:t>
      </w:r>
      <w:r w:rsidR="00F400D0">
        <w:t xml:space="preserve"> </w:t>
      </w:r>
      <w:r w:rsidR="000A1020">
        <w:t>y</w:t>
      </w:r>
      <w:r w:rsidR="005A550E">
        <w:t>...</w:t>
      </w:r>
      <w:r w:rsidR="00A317C1">
        <w:t xml:space="preserve"> </w:t>
      </w:r>
      <w:r w:rsidR="005A550E">
        <w:t xml:space="preserve">de </w:t>
      </w:r>
      <w:r w:rsidR="00A317C1">
        <w:t>todo viviente</w:t>
      </w:r>
      <w:r>
        <w:t xml:space="preserve"> según Génesis  2,4-7? </w:t>
      </w:r>
    </w:p>
    <w:p w:rsidR="000A1020" w:rsidRDefault="000A1020" w:rsidP="003921C1">
      <w:pPr>
        <w:spacing w:after="0"/>
        <w:jc w:val="both"/>
      </w:pPr>
    </w:p>
    <w:p w:rsidR="000A1020" w:rsidRDefault="000A1020" w:rsidP="003921C1">
      <w:pPr>
        <w:spacing w:after="0"/>
        <w:jc w:val="both"/>
      </w:pPr>
      <w:r>
        <w:t>Tanto JHVH-YOSOY como el JESÚS-YOSOY de este ‘cuarto Evangelio’ s</w:t>
      </w:r>
      <w:r w:rsidR="00A317C1">
        <w:t>opl</w:t>
      </w:r>
      <w:r>
        <w:t>aron</w:t>
      </w:r>
      <w:r w:rsidR="00A317C1">
        <w:t>, aire</w:t>
      </w:r>
      <w:r>
        <w:t>aron</w:t>
      </w:r>
      <w:r w:rsidR="00A317C1">
        <w:t xml:space="preserve">, </w:t>
      </w:r>
      <w:r>
        <w:t xml:space="preserve">metieron </w:t>
      </w:r>
      <w:r w:rsidR="00A317C1">
        <w:t>aire</w:t>
      </w:r>
      <w:r>
        <w:t xml:space="preserve"> en los adentros de la arcilla original y de aquellos confinados por el ‘miedo a los judíos’</w:t>
      </w:r>
      <w:r w:rsidR="00A317C1">
        <w:t xml:space="preserve"> y</w:t>
      </w:r>
      <w:r>
        <w:t xml:space="preserve"> tanto la arcilla como los confinados</w:t>
      </w:r>
      <w:r w:rsidR="00A317C1">
        <w:t xml:space="preserve"> grit</w:t>
      </w:r>
      <w:r>
        <w:t>aron</w:t>
      </w:r>
      <w:r w:rsidR="00A317C1">
        <w:t xml:space="preserve"> y comenz</w:t>
      </w:r>
      <w:r>
        <w:t xml:space="preserve">aron a </w:t>
      </w:r>
      <w:r w:rsidR="00A317C1">
        <w:t xml:space="preserve">respirar </w:t>
      </w:r>
      <w:r>
        <w:t>la vida que estaba en el aire. ¿En el aire? En el aire de los orígenes, en el aire de Israel, en el aire de Jesús de Nazaret, en el aire que airea la casa común de este mundo y de todos los seres vivientes.</w:t>
      </w:r>
      <w:r w:rsidR="00A317C1">
        <w:t xml:space="preserve"> </w:t>
      </w:r>
    </w:p>
    <w:p w:rsidR="000A1020" w:rsidRDefault="000A1020" w:rsidP="003921C1">
      <w:pPr>
        <w:spacing w:after="0"/>
        <w:jc w:val="both"/>
      </w:pPr>
    </w:p>
    <w:p w:rsidR="0007141A" w:rsidRDefault="00A317C1" w:rsidP="003921C1">
      <w:pPr>
        <w:spacing w:after="0"/>
        <w:jc w:val="both"/>
      </w:pPr>
      <w:r w:rsidRPr="003921C1">
        <w:rPr>
          <w:b/>
        </w:rPr>
        <w:t>Respirar es vivir</w:t>
      </w:r>
      <w:r>
        <w:t>.</w:t>
      </w:r>
      <w:r w:rsidR="000A1020">
        <w:t xml:space="preserve"> </w:t>
      </w:r>
      <w:r w:rsidR="003921C1">
        <w:t>Pentecostés no es cincuenta día</w:t>
      </w:r>
      <w:r w:rsidR="00F400D0">
        <w:t>s</w:t>
      </w:r>
      <w:r w:rsidR="003921C1">
        <w:t xml:space="preserve"> después, ni antes. Pentecostés es siempre. Y otro dato</w:t>
      </w:r>
      <w:r w:rsidR="00F400D0">
        <w:t>:</w:t>
      </w:r>
      <w:r w:rsidR="003921C1">
        <w:t xml:space="preserve"> este aire </w:t>
      </w:r>
      <w:r w:rsidR="00F400D0">
        <w:t>(</w:t>
      </w:r>
      <w:r w:rsidR="003921C1">
        <w:t xml:space="preserve">este </w:t>
      </w:r>
      <w:proofErr w:type="spellStart"/>
      <w:r w:rsidR="003921C1">
        <w:t>pneuma</w:t>
      </w:r>
      <w:proofErr w:type="spellEnd"/>
      <w:r w:rsidR="00F400D0">
        <w:t>,</w:t>
      </w:r>
      <w:r w:rsidR="003921C1">
        <w:t xml:space="preserve"> en griego</w:t>
      </w:r>
      <w:r w:rsidR="00F400D0">
        <w:t>)</w:t>
      </w:r>
      <w:r w:rsidR="003921C1">
        <w:t xml:space="preserve"> es </w:t>
      </w:r>
      <w:r w:rsidR="003921C1" w:rsidRPr="00BD74F1">
        <w:rPr>
          <w:b/>
        </w:rPr>
        <w:t>gratis</w:t>
      </w:r>
      <w:r w:rsidR="00F400D0" w:rsidRPr="00BD74F1">
        <w:rPr>
          <w:b/>
        </w:rPr>
        <w:t>,</w:t>
      </w:r>
      <w:r w:rsidR="003921C1" w:rsidRPr="00BD74F1">
        <w:rPr>
          <w:b/>
        </w:rPr>
        <w:t xml:space="preserve"> abundante</w:t>
      </w:r>
      <w:r w:rsidR="00F400D0" w:rsidRPr="00BD74F1">
        <w:rPr>
          <w:b/>
        </w:rPr>
        <w:t xml:space="preserve"> y para todos</w:t>
      </w:r>
      <w:r w:rsidR="003921C1">
        <w:t xml:space="preserve">. </w:t>
      </w:r>
      <w:r w:rsidR="005A550E">
        <w:t>Y n</w:t>
      </w:r>
      <w:r w:rsidR="003921C1">
        <w:t xml:space="preserve">o </w:t>
      </w:r>
      <w:r w:rsidR="005A550E">
        <w:t>tengo</w:t>
      </w:r>
      <w:r w:rsidR="003921C1">
        <w:t xml:space="preserve"> más espacio</w:t>
      </w:r>
      <w:r w:rsidR="00F400D0">
        <w:t xml:space="preserve"> para el</w:t>
      </w:r>
      <w:r w:rsidR="003921C1">
        <w:t xml:space="preserve"> comentario</w:t>
      </w:r>
      <w:r w:rsidR="00F400D0">
        <w:t>. Dejo para</w:t>
      </w:r>
      <w:r w:rsidR="003921C1">
        <w:t xml:space="preserve"> </w:t>
      </w:r>
      <w:r w:rsidR="00BD74F1">
        <w:t>el</w:t>
      </w:r>
      <w:r w:rsidR="005A550E">
        <w:t xml:space="preserve"> predicador</w:t>
      </w:r>
      <w:r w:rsidR="003921C1">
        <w:t xml:space="preserve"> el hablar del perdón de los pecados.</w:t>
      </w:r>
    </w:p>
    <w:p w:rsidR="0007141A" w:rsidRDefault="0007141A" w:rsidP="0007141A">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 xml:space="preserve">Domingo 27º de ‘Los Hechos de los Apóstoles’ (31.05.2020): </w:t>
      </w:r>
      <w:proofErr w:type="spellStart"/>
      <w:r>
        <w:rPr>
          <w:b/>
          <w:sz w:val="24"/>
          <w:szCs w:val="24"/>
        </w:rPr>
        <w:t>Hch</w:t>
      </w:r>
      <w:proofErr w:type="spellEnd"/>
      <w:r>
        <w:rPr>
          <w:b/>
          <w:sz w:val="24"/>
          <w:szCs w:val="24"/>
        </w:rPr>
        <w:t xml:space="preserve"> 15,22-35</w:t>
      </w:r>
    </w:p>
    <w:p w:rsidR="0007141A" w:rsidRDefault="0007141A" w:rsidP="0007141A">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07141A" w:rsidRDefault="0007141A" w:rsidP="0007141A">
      <w:pPr>
        <w:spacing w:after="0"/>
      </w:pPr>
    </w:p>
    <w:p w:rsidR="00357448" w:rsidRDefault="004D1DB4" w:rsidP="003963A4">
      <w:pPr>
        <w:spacing w:after="0"/>
        <w:jc w:val="both"/>
      </w:pPr>
      <w:r>
        <w:t>E</w:t>
      </w:r>
      <w:r w:rsidR="00181E34">
        <w:t xml:space="preserve">n el comentario anterior sugerí </w:t>
      </w:r>
      <w:r>
        <w:t>l</w:t>
      </w:r>
      <w:r w:rsidR="00181E34">
        <w:t>eer</w:t>
      </w:r>
      <w:r>
        <w:t xml:space="preserve"> Hechos 15,1-</w:t>
      </w:r>
      <w:r w:rsidR="00181E34">
        <w:t>35 como un relato</w:t>
      </w:r>
      <w:r w:rsidR="008133FC">
        <w:t xml:space="preserve"> </w:t>
      </w:r>
      <w:r w:rsidR="00181E34">
        <w:t>completo y unitario.</w:t>
      </w:r>
      <w:r w:rsidR="008133FC">
        <w:t xml:space="preserve"> Y por ser tan extenso, literaria y teológicamente, consideré oportuno poderlo comentar en dos páginas. En la primera ya vimos cómo la ‘Asamblea de Jerusalén’ estudió el asunto de la conveniencia o no de que todo seguidor de Jesús de Nazaret debe, previamente, circuncidarse. Es decir, ser judío o hacerse judío debe ser una condición para llegar a ser un seguidor de Jesús. Estudiado el asunto se constata que en aquella Asamblea existían dos posturas bien diferenciadas, la puesta en boca de Pedro y la puesta en boca de Santiago.</w:t>
      </w:r>
      <w:r w:rsidR="00357448">
        <w:t xml:space="preserve"> </w:t>
      </w:r>
      <w:r w:rsidR="00181E34">
        <w:t>Así lo constatamos.</w:t>
      </w:r>
    </w:p>
    <w:p w:rsidR="00357448" w:rsidRDefault="00357448" w:rsidP="003963A4">
      <w:pPr>
        <w:spacing w:after="0"/>
        <w:jc w:val="both"/>
      </w:pPr>
    </w:p>
    <w:p w:rsidR="00357448" w:rsidRDefault="00357448" w:rsidP="003963A4">
      <w:pPr>
        <w:spacing w:after="0"/>
        <w:jc w:val="both"/>
      </w:pPr>
      <w:r>
        <w:t xml:space="preserve">Ante esta doble opción </w:t>
      </w:r>
      <w:r w:rsidR="00181E34">
        <w:t xml:space="preserve">se imponía tomar una decisión con sus </w:t>
      </w:r>
      <w:r>
        <w:t xml:space="preserve">consecuencias </w:t>
      </w:r>
      <w:r w:rsidR="00181E34">
        <w:t>posteriores</w:t>
      </w:r>
      <w:r>
        <w:t>. E</w:t>
      </w:r>
      <w:r w:rsidR="00181E34">
        <w:t xml:space="preserve">l mensaje de esta decisión </w:t>
      </w:r>
      <w:r>
        <w:t xml:space="preserve">es el contenido de </w:t>
      </w:r>
      <w:r w:rsidRPr="00181E34">
        <w:rPr>
          <w:b/>
        </w:rPr>
        <w:t>Hecho</w:t>
      </w:r>
      <w:r w:rsidR="00181E34" w:rsidRPr="00181E34">
        <w:rPr>
          <w:b/>
        </w:rPr>
        <w:t>s</w:t>
      </w:r>
      <w:r w:rsidRPr="00181E34">
        <w:rPr>
          <w:b/>
        </w:rPr>
        <w:t xml:space="preserve"> 15,22-35</w:t>
      </w:r>
      <w:r>
        <w:t>. Creo que el cronista Lucas nos lo relata en tres apartados perfectamente alineados en la secuencia del tiempo.</w:t>
      </w:r>
    </w:p>
    <w:p w:rsidR="00357448" w:rsidRDefault="00357448" w:rsidP="003963A4">
      <w:pPr>
        <w:spacing w:after="0"/>
        <w:jc w:val="both"/>
      </w:pPr>
    </w:p>
    <w:p w:rsidR="004D1DB4" w:rsidRDefault="00357448" w:rsidP="003963A4">
      <w:pPr>
        <w:spacing w:after="0"/>
        <w:jc w:val="both"/>
      </w:pPr>
      <w:r w:rsidRPr="00800F26">
        <w:rPr>
          <w:b/>
        </w:rPr>
        <w:t>El primer apartado es Hechos</w:t>
      </w:r>
      <w:r w:rsidRPr="006A71E0">
        <w:rPr>
          <w:b/>
        </w:rPr>
        <w:t xml:space="preserve"> 15,22-29:</w:t>
      </w:r>
      <w:r>
        <w:t xml:space="preserve"> </w:t>
      </w:r>
      <w:r>
        <w:rPr>
          <w:i/>
        </w:rPr>
        <w:t>“Los apóstoles y los presbíteros acordaron..</w:t>
      </w:r>
      <w:r w:rsidR="00945BE3">
        <w:rPr>
          <w:i/>
        </w:rPr>
        <w:t>.</w:t>
      </w:r>
      <w:r>
        <w:rPr>
          <w:i/>
        </w:rPr>
        <w:t>”</w:t>
      </w:r>
      <w:r>
        <w:t xml:space="preserve"> </w:t>
      </w:r>
      <w:r w:rsidR="00945BE3">
        <w:t xml:space="preserve"> (15,22).</w:t>
      </w:r>
      <w:r>
        <w:t xml:space="preserve"> </w:t>
      </w:r>
      <w:r w:rsidR="00945BE3">
        <w:t xml:space="preserve">Para el narrador Lucas debía de estar muy claro quiénes eran los apóstoles y los presbíteros.  Los apóstoles eran los DOCE (los Once y Matías). Pero, ¿estaba incluido Pedro, que abandonó y acabó de expresar su propuesta  ante el asunto? Pero, ¿quiénes y cuántos eran los presbíteros (los de más edad)? Cuando las mentes de cada siglo de la historia leyeron y leemos ahora estos datos, ¿siempre hemos interpretado lo mismo? </w:t>
      </w:r>
      <w:r w:rsidR="006A71E0">
        <w:t>Nunca existió una interpretación unánime.</w:t>
      </w:r>
    </w:p>
    <w:p w:rsidR="006A71E0" w:rsidRDefault="006A71E0" w:rsidP="003963A4">
      <w:pPr>
        <w:spacing w:after="0"/>
        <w:jc w:val="both"/>
      </w:pPr>
    </w:p>
    <w:p w:rsidR="00F66916" w:rsidRDefault="006A71E0" w:rsidP="003963A4">
      <w:pPr>
        <w:spacing w:after="0"/>
        <w:jc w:val="both"/>
      </w:pPr>
      <w:r>
        <w:t>¿Qué se acordó de manera unánime en esta representación de toda la Asamblea de Jerusalén? Según el narrador Lucas se tomaron dos decisiones</w:t>
      </w:r>
      <w:r w:rsidR="00F66916">
        <w:t xml:space="preserve">. </w:t>
      </w:r>
      <w:r w:rsidR="00F66916" w:rsidRPr="00F66916">
        <w:rPr>
          <w:b/>
        </w:rPr>
        <w:t>La</w:t>
      </w:r>
      <w:r w:rsidRPr="00F66916">
        <w:rPr>
          <w:b/>
        </w:rPr>
        <w:t xml:space="preserve"> primera</w:t>
      </w:r>
      <w:r w:rsidR="00F66916">
        <w:t xml:space="preserve"> fue</w:t>
      </w:r>
      <w:r>
        <w:t xml:space="preserve"> encargar a Judas </w:t>
      </w:r>
      <w:proofErr w:type="spellStart"/>
      <w:r>
        <w:t>Barsabá</w:t>
      </w:r>
      <w:proofErr w:type="spellEnd"/>
      <w:r>
        <w:t xml:space="preserve"> y a </w:t>
      </w:r>
      <w:proofErr w:type="spellStart"/>
      <w:r>
        <w:t>Silas</w:t>
      </w:r>
      <w:proofErr w:type="spellEnd"/>
      <w:r>
        <w:t xml:space="preserve"> </w:t>
      </w:r>
      <w:r w:rsidR="00F66916">
        <w:t>para acompañar</w:t>
      </w:r>
      <w:r>
        <w:t xml:space="preserve"> a Pablo y Bernabé en su regreso a Antioquía de Siria con una carta escrita por los propios apóstoles y presbíteros. </w:t>
      </w:r>
      <w:r w:rsidRPr="00F66916">
        <w:rPr>
          <w:b/>
        </w:rPr>
        <w:t xml:space="preserve">La segunda </w:t>
      </w:r>
      <w:r>
        <w:t xml:space="preserve">decisión es el texto de la carta y el mandato de que </w:t>
      </w:r>
      <w:r w:rsidR="00E12348">
        <w:t xml:space="preserve">fueran </w:t>
      </w:r>
      <w:r>
        <w:t xml:space="preserve"> </w:t>
      </w:r>
      <w:proofErr w:type="spellStart"/>
      <w:r>
        <w:t>Silas</w:t>
      </w:r>
      <w:proofErr w:type="spellEnd"/>
      <w:r>
        <w:t xml:space="preserve"> y Judas quienes </w:t>
      </w:r>
      <w:r w:rsidR="00F66916">
        <w:t xml:space="preserve">tuvieran que leer y comentar </w:t>
      </w:r>
      <w:r>
        <w:t xml:space="preserve">la carta en </w:t>
      </w:r>
      <w:r w:rsidR="00E12348">
        <w:t xml:space="preserve">la iglesia de Antioquía. El texto </w:t>
      </w:r>
      <w:r w:rsidR="00F66916">
        <w:t>explícito</w:t>
      </w:r>
      <w:r w:rsidR="00E12348">
        <w:t>, diríamos entre nosotros, lo leemos en 15,23-29. Y recoge, casi en su totalidad, lo que Santiago había expresado públicamente en la Asamblea (15,19-20).</w:t>
      </w:r>
    </w:p>
    <w:p w:rsidR="00F66916" w:rsidRDefault="00F66916" w:rsidP="003963A4">
      <w:pPr>
        <w:spacing w:after="0"/>
        <w:jc w:val="both"/>
      </w:pPr>
    </w:p>
    <w:p w:rsidR="00AB38BC" w:rsidRPr="00800F26" w:rsidRDefault="00F66916" w:rsidP="003963A4">
      <w:pPr>
        <w:spacing w:after="0"/>
        <w:jc w:val="both"/>
      </w:pPr>
      <w:r>
        <w:t xml:space="preserve">Hasta este momento de la lectura de Hechos ignoramos todo sobre la identidad de Judas y </w:t>
      </w:r>
      <w:proofErr w:type="spellStart"/>
      <w:r>
        <w:t>Silas</w:t>
      </w:r>
      <w:proofErr w:type="spellEnd"/>
      <w:r>
        <w:t xml:space="preserve">. Suponemos que eran ‘presbíteros’ en la Iglesia de los DOCE. </w:t>
      </w:r>
      <w:r w:rsidR="003545A1">
        <w:t xml:space="preserve">Sorprende que uno de ellos tenga como sobrenombre </w:t>
      </w:r>
      <w:proofErr w:type="spellStart"/>
      <w:r w:rsidR="003545A1">
        <w:t>Barsabá</w:t>
      </w:r>
      <w:proofErr w:type="spellEnd"/>
      <w:r w:rsidR="003545A1">
        <w:t xml:space="preserve"> (‘El hijo del sábado’). </w:t>
      </w:r>
      <w:r w:rsidR="008C1D14">
        <w:t>Me gustaría</w:t>
      </w:r>
      <w:r w:rsidR="003545A1">
        <w:t xml:space="preserve"> prestar atención a una de las expresiones de esta carta: </w:t>
      </w:r>
      <w:r w:rsidR="003545A1">
        <w:rPr>
          <w:i/>
        </w:rPr>
        <w:t>“Hemos decidido el Espíritu Santo y nosotros”</w:t>
      </w:r>
      <w:r w:rsidR="003545A1">
        <w:t xml:space="preserve">. Según esto, </w:t>
      </w:r>
      <w:r w:rsidR="00AB38BC">
        <w:t>¿</w:t>
      </w:r>
      <w:r w:rsidR="003545A1">
        <w:t xml:space="preserve">el </w:t>
      </w:r>
      <w:r w:rsidR="003545A1" w:rsidRPr="00800F26">
        <w:t xml:space="preserve">Espíritu Santo no </w:t>
      </w:r>
      <w:r w:rsidR="00AB38BC" w:rsidRPr="00800F26">
        <w:t xml:space="preserve">aprobó la nítida propuesta de Pedro en la Asamblea? Esto es lo que yo </w:t>
      </w:r>
      <w:r w:rsidR="008C1D14">
        <w:t>le</w:t>
      </w:r>
      <w:r w:rsidR="00AB38BC" w:rsidRPr="00800F26">
        <w:t>o.</w:t>
      </w:r>
    </w:p>
    <w:p w:rsidR="00AB38BC" w:rsidRDefault="00AB38BC" w:rsidP="003963A4">
      <w:pPr>
        <w:spacing w:after="0"/>
        <w:jc w:val="both"/>
      </w:pPr>
    </w:p>
    <w:p w:rsidR="00800F26" w:rsidRDefault="00AB38BC" w:rsidP="003963A4">
      <w:pPr>
        <w:spacing w:after="0"/>
        <w:jc w:val="both"/>
      </w:pPr>
      <w:r w:rsidRPr="00800F26">
        <w:rPr>
          <w:b/>
        </w:rPr>
        <w:t>El segundo apartado es Hechos 15,30-34</w:t>
      </w:r>
      <w:r>
        <w:t xml:space="preserve">. </w:t>
      </w:r>
      <w:proofErr w:type="spellStart"/>
      <w:r>
        <w:t>Silas</w:t>
      </w:r>
      <w:proofErr w:type="spellEnd"/>
      <w:r>
        <w:t xml:space="preserve"> y Judas cumplen con la responsabilidad que asumieron de llevar, leer, interpretar y entregar la carta que la Asamblea de Jerusalén </w:t>
      </w:r>
      <w:r w:rsidR="00800F26">
        <w:t>les había confia</w:t>
      </w:r>
      <w:r>
        <w:t xml:space="preserve">do. Y de ambos, nos precisa Lucas aquí, se dice que eran ‘profetas’.  Creo que el sentido de </w:t>
      </w:r>
      <w:r w:rsidR="00800F26">
        <w:t>‘</w:t>
      </w:r>
      <w:r>
        <w:t>este ser</w:t>
      </w:r>
      <w:r w:rsidR="00800F26">
        <w:t xml:space="preserve"> profeta’ hay que buscarlo y comprenderlo en  1</w:t>
      </w:r>
      <w:r w:rsidR="008C1D14">
        <w:t xml:space="preserve">ª </w:t>
      </w:r>
      <w:r w:rsidR="00800F26">
        <w:t>Corintios 14,1-</w:t>
      </w:r>
      <w:r w:rsidR="008C1D14">
        <w:t>4.</w:t>
      </w:r>
    </w:p>
    <w:p w:rsidR="00800F26" w:rsidRDefault="00800F26" w:rsidP="003963A4">
      <w:pPr>
        <w:spacing w:after="0"/>
        <w:jc w:val="both"/>
      </w:pPr>
    </w:p>
    <w:p w:rsidR="00327D94" w:rsidRDefault="00800F26" w:rsidP="003963A4">
      <w:pPr>
        <w:spacing w:after="0"/>
        <w:jc w:val="both"/>
      </w:pPr>
      <w:r w:rsidRPr="00800F26">
        <w:rPr>
          <w:b/>
        </w:rPr>
        <w:t>El tercer apartado es Hechos 15,35</w:t>
      </w:r>
      <w:r>
        <w:t xml:space="preserve">. Judas y </w:t>
      </w:r>
      <w:proofErr w:type="spellStart"/>
      <w:r>
        <w:t>Silas</w:t>
      </w:r>
      <w:proofErr w:type="spellEnd"/>
      <w:r>
        <w:t xml:space="preserve"> regresan a Jerusalén y a su iglesia de los DOCE. Pablo y Bernabé se queda</w:t>
      </w:r>
      <w:r w:rsidR="003963A4">
        <w:t>n en Antioquía en su iglesia de los CINCO  y</w:t>
      </w:r>
      <w:r>
        <w:t xml:space="preserve"> se ignora por cuánto tiempo. Parece que todo está </w:t>
      </w:r>
      <w:r w:rsidR="008C1D14">
        <w:t xml:space="preserve">ya </w:t>
      </w:r>
      <w:r>
        <w:t xml:space="preserve">en su sitio y </w:t>
      </w:r>
      <w:r w:rsidR="003963A4">
        <w:t>ordenado</w:t>
      </w:r>
      <w:r>
        <w:t>. Pero creo que estamos ante un arreglo aparente</w:t>
      </w:r>
      <w:r w:rsidR="003963A4">
        <w:t xml:space="preserve">: </w:t>
      </w:r>
      <w:r w:rsidR="008C1D14">
        <w:t>p</w:t>
      </w:r>
      <w:bookmarkStart w:id="0" w:name="_GoBack"/>
      <w:bookmarkEnd w:id="0"/>
      <w:r>
        <w:t xml:space="preserve">ara ser de Jesús no hace falta ‘ser o hacerse judío’ pero... </w:t>
      </w:r>
      <w:r w:rsidR="003963A4" w:rsidRPr="003963A4">
        <w:rPr>
          <w:b/>
        </w:rPr>
        <w:t>¡Siempre el pero!</w:t>
      </w:r>
    </w:p>
    <w:sectPr w:rsidR="00327D9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7C9" w:rsidRDefault="003F17C9" w:rsidP="00BD74F1">
      <w:pPr>
        <w:spacing w:after="0" w:line="240" w:lineRule="auto"/>
      </w:pPr>
      <w:r>
        <w:separator/>
      </w:r>
    </w:p>
  </w:endnote>
  <w:endnote w:type="continuationSeparator" w:id="0">
    <w:p w:rsidR="003F17C9" w:rsidRDefault="003F17C9" w:rsidP="00BD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7C9" w:rsidRDefault="003F17C9" w:rsidP="00BD74F1">
      <w:pPr>
        <w:spacing w:after="0" w:line="240" w:lineRule="auto"/>
      </w:pPr>
      <w:r>
        <w:separator/>
      </w:r>
    </w:p>
  </w:footnote>
  <w:footnote w:type="continuationSeparator" w:id="0">
    <w:p w:rsidR="003F17C9" w:rsidRDefault="003F17C9" w:rsidP="00BD74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1A"/>
    <w:rsid w:val="0007141A"/>
    <w:rsid w:val="000A1020"/>
    <w:rsid w:val="00181E34"/>
    <w:rsid w:val="00327D94"/>
    <w:rsid w:val="003545A1"/>
    <w:rsid w:val="00357448"/>
    <w:rsid w:val="003921C1"/>
    <w:rsid w:val="003963A4"/>
    <w:rsid w:val="003F17C9"/>
    <w:rsid w:val="004D1DB4"/>
    <w:rsid w:val="005A550E"/>
    <w:rsid w:val="006A71E0"/>
    <w:rsid w:val="007A3BC2"/>
    <w:rsid w:val="00800F26"/>
    <w:rsid w:val="008133FC"/>
    <w:rsid w:val="008C1D14"/>
    <w:rsid w:val="008D49D0"/>
    <w:rsid w:val="009440AD"/>
    <w:rsid w:val="00945BE3"/>
    <w:rsid w:val="00A138D5"/>
    <w:rsid w:val="00A317C1"/>
    <w:rsid w:val="00A67C99"/>
    <w:rsid w:val="00AB1DB5"/>
    <w:rsid w:val="00AB38BC"/>
    <w:rsid w:val="00BD74F1"/>
    <w:rsid w:val="00CB7372"/>
    <w:rsid w:val="00D271B5"/>
    <w:rsid w:val="00D46522"/>
    <w:rsid w:val="00DA04DC"/>
    <w:rsid w:val="00DB085C"/>
    <w:rsid w:val="00E10BAE"/>
    <w:rsid w:val="00E12348"/>
    <w:rsid w:val="00F400D0"/>
    <w:rsid w:val="00F66916"/>
    <w:rsid w:val="00FA1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4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74F1"/>
  </w:style>
  <w:style w:type="paragraph" w:styleId="Piedepgina">
    <w:name w:val="footer"/>
    <w:basedOn w:val="Normal"/>
    <w:link w:val="PiedepginaCar"/>
    <w:uiPriority w:val="99"/>
    <w:unhideWhenUsed/>
    <w:rsid w:val="00BD74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7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4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74F1"/>
  </w:style>
  <w:style w:type="paragraph" w:styleId="Piedepgina">
    <w:name w:val="footer"/>
    <w:basedOn w:val="Normal"/>
    <w:link w:val="PiedepginaCar"/>
    <w:uiPriority w:val="99"/>
    <w:unhideWhenUsed/>
    <w:rsid w:val="00BD74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15952">
      <w:bodyDiv w:val="1"/>
      <w:marLeft w:val="0"/>
      <w:marRight w:val="0"/>
      <w:marTop w:val="0"/>
      <w:marBottom w:val="0"/>
      <w:divBdr>
        <w:top w:val="none" w:sz="0" w:space="0" w:color="auto"/>
        <w:left w:val="none" w:sz="0" w:space="0" w:color="auto"/>
        <w:bottom w:val="none" w:sz="0" w:space="0" w:color="auto"/>
        <w:right w:val="none" w:sz="0" w:space="0" w:color="auto"/>
      </w:divBdr>
    </w:div>
    <w:div w:id="15677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1043</Words>
  <Characters>5739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2020-04-07T17:47:00Z</dcterms:created>
  <dcterms:modified xsi:type="dcterms:W3CDTF">2020-04-28T16:19:00Z</dcterms:modified>
</cp:coreProperties>
</file>