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51" w:rsidRDefault="00397851" w:rsidP="00EB756D">
      <w:pPr>
        <w:pBdr>
          <w:bottom w:val="single" w:sz="4" w:space="1" w:color="auto"/>
        </w:pBdr>
        <w:spacing w:after="0"/>
        <w:rPr>
          <w:b/>
          <w:sz w:val="24"/>
          <w:szCs w:val="24"/>
        </w:rPr>
      </w:pPr>
      <w:r>
        <w:rPr>
          <w:b/>
          <w:sz w:val="24"/>
          <w:szCs w:val="24"/>
        </w:rPr>
        <w:t>Domingo 3º de Pascua (A). 30.04.2017: Lucas 24,13-35.</w:t>
      </w:r>
    </w:p>
    <w:p w:rsidR="00397851" w:rsidRDefault="00397851" w:rsidP="00EB756D">
      <w:pPr>
        <w:pBdr>
          <w:bottom w:val="single" w:sz="4" w:space="1" w:color="auto"/>
        </w:pBdr>
        <w:spacing w:after="0"/>
        <w:rPr>
          <w:b/>
          <w:sz w:val="24"/>
          <w:szCs w:val="24"/>
        </w:rPr>
      </w:pPr>
      <w:r>
        <w:rPr>
          <w:b/>
          <w:i/>
          <w:sz w:val="24"/>
          <w:szCs w:val="24"/>
        </w:rPr>
        <w:t>“</w:t>
      </w:r>
      <w:r w:rsidR="00DD4E30">
        <w:rPr>
          <w:b/>
          <w:i/>
          <w:sz w:val="24"/>
          <w:szCs w:val="24"/>
        </w:rPr>
        <w:t xml:space="preserve">Al partir el pan… </w:t>
      </w:r>
      <w:r w:rsidR="00443937">
        <w:rPr>
          <w:b/>
          <w:i/>
          <w:sz w:val="24"/>
          <w:szCs w:val="24"/>
        </w:rPr>
        <w:t>E</w:t>
      </w:r>
      <w:r w:rsidR="00DD4E30">
        <w:rPr>
          <w:b/>
          <w:i/>
          <w:sz w:val="24"/>
          <w:szCs w:val="24"/>
        </w:rPr>
        <w:t>l pan…</w:t>
      </w:r>
      <w:r w:rsidR="00443937">
        <w:rPr>
          <w:b/>
          <w:i/>
          <w:sz w:val="24"/>
          <w:szCs w:val="24"/>
        </w:rPr>
        <w:t xml:space="preserve"> de dos en dos</w:t>
      </w:r>
      <w:r>
        <w:rPr>
          <w:b/>
          <w:i/>
          <w:sz w:val="24"/>
          <w:szCs w:val="24"/>
        </w:rPr>
        <w:t>”</w:t>
      </w:r>
      <w:r w:rsidR="00443937">
        <w:rPr>
          <w:b/>
          <w:i/>
          <w:sz w:val="24"/>
          <w:szCs w:val="24"/>
        </w:rPr>
        <w:t>.</w:t>
      </w:r>
      <w:r>
        <w:rPr>
          <w:b/>
          <w:sz w:val="24"/>
          <w:szCs w:val="24"/>
        </w:rPr>
        <w:t xml:space="preserve">  Y yo lo escribo… ¡CONTIGO!</w:t>
      </w:r>
    </w:p>
    <w:p w:rsidR="00EB756D" w:rsidRDefault="00EB756D" w:rsidP="00EB756D">
      <w:pPr>
        <w:spacing w:after="0"/>
      </w:pPr>
    </w:p>
    <w:p w:rsidR="00EB756D" w:rsidRDefault="00EB756D" w:rsidP="00443937">
      <w:pPr>
        <w:spacing w:after="0"/>
        <w:jc w:val="both"/>
      </w:pPr>
      <w:r>
        <w:t>Un nuevo domingo de pascua y el último de este mes de abril de dos mil diecisiete. Y, como si ya fuera una hiriente retahíla de ‘saltos evangélicos’, del Evangelio de Juan nos hacen pasar al Evangelio de Lucas. Sólo el llamado Juan del discípulo amado recordó en las notas de su escrito la aparición de Jesús al incrédulo Tomás. Eso fue para el domingo pasado. Sólo el Evangelista Lucas, el amigo de aquel tal Teófilo (</w:t>
      </w:r>
      <w:proofErr w:type="spellStart"/>
      <w:r>
        <w:t>L</w:t>
      </w:r>
      <w:r w:rsidR="00326241">
        <w:t>c</w:t>
      </w:r>
      <w:proofErr w:type="spellEnd"/>
      <w:r>
        <w:t xml:space="preserve"> 1,1-4)</w:t>
      </w:r>
      <w:r w:rsidR="00790FEB">
        <w:t xml:space="preserve"> </w:t>
      </w:r>
      <w:r>
        <w:t xml:space="preserve">recordó en sus notas la aparición de Jesús a un tal Cleofás y su acompañante (fuera quien fuera: hombre, mujer, libre, casado o amante). Nadie más se enteró de esto de Tomás o de la pareja de los llamados </w:t>
      </w:r>
      <w:r w:rsidR="00326241">
        <w:t>‘</w:t>
      </w:r>
      <w:r>
        <w:t>de Emaús</w:t>
      </w:r>
      <w:r w:rsidR="00326241">
        <w:t>’</w:t>
      </w:r>
      <w:r>
        <w:t>, el pueblo hacia donde caminaba</w:t>
      </w:r>
      <w:r w:rsidR="005007FE">
        <w:t>n</w:t>
      </w:r>
      <w:r>
        <w:t xml:space="preserve"> aquella</w:t>
      </w:r>
      <w:r w:rsidR="00326241">
        <w:t>s dos personas</w:t>
      </w:r>
      <w:r>
        <w:t xml:space="preserve"> descon</w:t>
      </w:r>
      <w:r w:rsidR="00326241">
        <w:t>ocidas y descon</w:t>
      </w:r>
      <w:r>
        <w:t>soladas.</w:t>
      </w:r>
    </w:p>
    <w:p w:rsidR="00EB756D" w:rsidRDefault="00EB756D" w:rsidP="00443937">
      <w:pPr>
        <w:spacing w:after="0"/>
        <w:jc w:val="both"/>
      </w:pPr>
    </w:p>
    <w:p w:rsidR="00397851" w:rsidRDefault="00EB756D" w:rsidP="00443937">
      <w:pPr>
        <w:spacing w:after="0"/>
        <w:jc w:val="both"/>
      </w:pPr>
      <w:r>
        <w:t xml:space="preserve">No dejaré de preguntarme </w:t>
      </w:r>
      <w:r w:rsidR="00790FEB">
        <w:t>si estos hechos fueron o no reales e históricos. Reales ya sé que fueron por estar escritos y por habérselos imaginado quien lo</w:t>
      </w:r>
      <w:r w:rsidR="00326241">
        <w:t>s</w:t>
      </w:r>
      <w:r w:rsidR="00790FEB">
        <w:t xml:space="preserve"> escribió. Pero sí afirmo que nunca llegaron a suceder como tampoco sucedieron las andanzas de una pareja de humanos llamados Quijote y Sancho. Creo que sólo así se comprende que fuera un solo escritor evangelista  quien contara éste o aquel suceso y que los demás  evangelizadores guardaran tan sepulcral silencio en sus escritos. ¿Por qué escribió el cuarto Evangelio sobre Tomás?  ¿Por qué escribió Lucas esa popularizada historia de la ida, la estancia y la vuelta de la pareja de Emaús?</w:t>
      </w:r>
    </w:p>
    <w:p w:rsidR="00790FEB" w:rsidRDefault="00790FEB" w:rsidP="00443937">
      <w:pPr>
        <w:spacing w:after="0"/>
        <w:jc w:val="both"/>
      </w:pPr>
    </w:p>
    <w:p w:rsidR="00F37271" w:rsidRDefault="00790FEB" w:rsidP="00443937">
      <w:pPr>
        <w:spacing w:after="0"/>
        <w:jc w:val="both"/>
      </w:pPr>
      <w:r>
        <w:t>¿Por qué? Nadie lo sabe y quien quiera que trate de interpretar</w:t>
      </w:r>
      <w:r w:rsidR="00326241">
        <w:t>lo</w:t>
      </w:r>
      <w:r w:rsidR="00AF7FB6">
        <w:t xml:space="preserve"> acabará reconociendo que lo suyo es sólo una opinión. Tan válida y falsa al mismo que otra opinión diferente. Confieso muy abierta y claramente que esto que comento es también mi opinión. Seguramente menos autorizada que la de un magister o pastor o emé</w:t>
      </w:r>
      <w:r w:rsidR="00F37271">
        <w:t>r</w:t>
      </w:r>
      <w:r w:rsidR="00AF7FB6">
        <w:t xml:space="preserve">ito catedrático de </w:t>
      </w:r>
      <w:proofErr w:type="spellStart"/>
      <w:r w:rsidR="00AF7FB6">
        <w:t>sum</w:t>
      </w:r>
      <w:r w:rsidR="00DD4E30">
        <w:t>m</w:t>
      </w:r>
      <w:r w:rsidR="00AF7FB6">
        <w:t>a</w:t>
      </w:r>
      <w:proofErr w:type="spellEnd"/>
      <w:r w:rsidR="00AF7FB6">
        <w:t xml:space="preserve"> cum laude en ‘Teología y hermenéutica de la obra Lucana en el Nuevo Testamento de la Biblia’. </w:t>
      </w:r>
    </w:p>
    <w:p w:rsidR="00F37271" w:rsidRDefault="00F37271" w:rsidP="00443937">
      <w:pPr>
        <w:spacing w:after="0"/>
        <w:jc w:val="both"/>
      </w:pPr>
    </w:p>
    <w:p w:rsidR="00F51511" w:rsidRDefault="00AF7FB6" w:rsidP="00443937">
      <w:pPr>
        <w:spacing w:after="0"/>
        <w:jc w:val="both"/>
      </w:pPr>
      <w:r>
        <w:t xml:space="preserve">Más de uno que ahora me lee esto estará pensando en el famoso icono (ícono, dicen otros) del orto y docto religioso </w:t>
      </w:r>
      <w:proofErr w:type="spellStart"/>
      <w:r>
        <w:t>Rubl</w:t>
      </w:r>
      <w:r w:rsidR="000B284D">
        <w:t>iov</w:t>
      </w:r>
      <w:proofErr w:type="spellEnd"/>
      <w:r>
        <w:t xml:space="preserve"> y que suele llamarse ‘La Trinidad’</w:t>
      </w:r>
      <w:r w:rsidR="000B284D">
        <w:t xml:space="preserve"> (</w:t>
      </w:r>
      <w:r>
        <w:t xml:space="preserve">inspirada en el relato </w:t>
      </w:r>
      <w:r w:rsidR="00F37271">
        <w:t>de Em</w:t>
      </w:r>
      <w:r w:rsidR="00DD4E30">
        <w:t>aú</w:t>
      </w:r>
      <w:r w:rsidR="00F37271">
        <w:t>s</w:t>
      </w:r>
      <w:r w:rsidR="000B284D">
        <w:t xml:space="preserve"> o en el de </w:t>
      </w:r>
      <w:proofErr w:type="spellStart"/>
      <w:r w:rsidR="000B284D">
        <w:t>Mambré</w:t>
      </w:r>
      <w:proofErr w:type="spellEnd"/>
      <w:r w:rsidR="000B284D">
        <w:t xml:space="preserve"> de Génesis 18)</w:t>
      </w:r>
      <w:r w:rsidR="00F37271">
        <w:t>.</w:t>
      </w:r>
      <w:r>
        <w:t xml:space="preserve"> </w:t>
      </w:r>
      <w:r w:rsidR="00DD4E30">
        <w:t>Es arte, es precioso, es excelente</w:t>
      </w:r>
      <w:r w:rsidR="00F51511">
        <w:t xml:space="preserve">, pero… Para otros ‘sabios </w:t>
      </w:r>
      <w:proofErr w:type="spellStart"/>
      <w:r w:rsidR="00F51511">
        <w:t>opinadores</w:t>
      </w:r>
      <w:proofErr w:type="spellEnd"/>
      <w:r w:rsidR="00F51511">
        <w:t>’</w:t>
      </w:r>
      <w:r w:rsidR="000B284D">
        <w:t xml:space="preserve"> </w:t>
      </w:r>
      <w:r w:rsidR="00F51511">
        <w:t>se trata de la institucionalización del santo sacramento de la misa o eucaristía (la católica y romana, por supuesto) por parte de Jesús Resucitado. ¿Acaso, dicen estas entendidas opiniones, no está clarísima la primera parte del rito celebrativo llamada de la ‘la palabra’ en ese camino de salida de Jerusalén hacia la aldea de Emaús donde se habla e interpreta la palabra de Dios? ¿No está claramente explícita la centralidad de la consagración eucarística en el ‘abrírseles los ojos y reconocerlo’?</w:t>
      </w:r>
    </w:p>
    <w:p w:rsidR="00C01CD5" w:rsidRDefault="00C01CD5" w:rsidP="00443937">
      <w:pPr>
        <w:spacing w:after="0"/>
        <w:jc w:val="both"/>
      </w:pPr>
    </w:p>
    <w:p w:rsidR="00326241" w:rsidRDefault="00C01CD5" w:rsidP="00443937">
      <w:pPr>
        <w:spacing w:after="0"/>
        <w:jc w:val="both"/>
      </w:pPr>
      <w:r>
        <w:t xml:space="preserve">Comparto, por honradez personal, mi opinión y digo que me he leído despacio el capítulo vigésimo cuarto de Lucas, completo. Y también </w:t>
      </w:r>
      <w:r w:rsidR="000A76BB">
        <w:t xml:space="preserve">me he leído despacio </w:t>
      </w:r>
      <w:r>
        <w:t>su capítulo décimo</w:t>
      </w:r>
      <w:r w:rsidR="000A76BB">
        <w:t>, sobre todo esa expresión de Lucas 10,1:</w:t>
      </w:r>
      <w:r w:rsidR="000A76BB">
        <w:rPr>
          <w:i/>
        </w:rPr>
        <w:t xml:space="preserve"> “Después de esto… designó a otros setenta -y dos- y los envío por delante, de dos en dos, a todos los pueblos y lugares a donde él pensaba ir…”</w:t>
      </w:r>
      <w:r w:rsidR="000A76BB">
        <w:t>.</w:t>
      </w:r>
      <w:r w:rsidR="00326241">
        <w:t xml:space="preserve"> </w:t>
      </w:r>
    </w:p>
    <w:p w:rsidR="00326241" w:rsidRDefault="00326241" w:rsidP="00443937">
      <w:pPr>
        <w:spacing w:after="0"/>
        <w:jc w:val="both"/>
      </w:pPr>
    </w:p>
    <w:p w:rsidR="00397851" w:rsidRDefault="00326241" w:rsidP="00443937">
      <w:pPr>
        <w:spacing w:after="0"/>
        <w:jc w:val="both"/>
      </w:pPr>
      <w:r>
        <w:t xml:space="preserve">¿No es este </w:t>
      </w:r>
      <w:r w:rsidRPr="00443937">
        <w:rPr>
          <w:b/>
          <w:i/>
        </w:rPr>
        <w:t>‘de dos en dos’</w:t>
      </w:r>
      <w:r>
        <w:t xml:space="preserve"> la cuestión c</w:t>
      </w:r>
      <w:r w:rsidR="00443937">
        <w:t xml:space="preserve">entral del relato de Emaús, </w:t>
      </w:r>
      <w:r>
        <w:t>y del relato del seguimiento de Jesús y hasta de la propia opción del galileo, el hijo de José y de María</w:t>
      </w:r>
      <w:r w:rsidR="00443937">
        <w:t>? En ese ‘ser</w:t>
      </w:r>
      <w:r w:rsidR="000B284D">
        <w:t xml:space="preserve"> </w:t>
      </w:r>
      <w:r w:rsidR="00443937">
        <w:t>y vivir’ de ‘dos en dos’, ¿es donde vive, está, habla, come, bebe y resucita la buena noticia que fue, es y seguirá siendo siempre Jesús de Nazaret? ‘De dos en dos’, ¿es él, resucitado?</w:t>
      </w:r>
    </w:p>
    <w:p w:rsidR="00397851" w:rsidRDefault="00397851" w:rsidP="00EB756D">
      <w:pPr>
        <w:pBdr>
          <w:bottom w:val="single" w:sz="4" w:space="1" w:color="auto"/>
        </w:pBdr>
        <w:spacing w:after="0"/>
        <w:rPr>
          <w:b/>
          <w:sz w:val="24"/>
          <w:szCs w:val="24"/>
        </w:rPr>
      </w:pPr>
      <w:r>
        <w:rPr>
          <w:b/>
          <w:sz w:val="24"/>
          <w:szCs w:val="24"/>
        </w:rPr>
        <w:lastRenderedPageBreak/>
        <w:t>Domingo 23º del Evangelio de Marcos (30.04.2017): Marcos 6,14-29.</w:t>
      </w:r>
    </w:p>
    <w:p w:rsidR="00397851" w:rsidRDefault="00397851" w:rsidP="00EB756D">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397851" w:rsidRDefault="00397851" w:rsidP="00EB756D">
      <w:pPr>
        <w:spacing w:after="0"/>
      </w:pPr>
    </w:p>
    <w:p w:rsidR="006A1E72" w:rsidRDefault="000B284D" w:rsidP="002B4418">
      <w:pPr>
        <w:spacing w:after="0"/>
        <w:jc w:val="both"/>
      </w:pPr>
      <w:r>
        <w:rPr>
          <w:i/>
        </w:rPr>
        <w:t>“La fama de Jesús se había extendido</w:t>
      </w:r>
      <w:r w:rsidR="00992195">
        <w:rPr>
          <w:i/>
        </w:rPr>
        <w:t xml:space="preserve"> y hasta el rey Herodes oyó hablar de él. Unos decían que era Juan el Bautista… Otros sostenían que era Elías y otros que era un</w:t>
      </w:r>
      <w:r w:rsidR="005B03A8">
        <w:rPr>
          <w:i/>
        </w:rPr>
        <w:t>o de los antiguos</w:t>
      </w:r>
      <w:r w:rsidR="00992195">
        <w:rPr>
          <w:i/>
        </w:rPr>
        <w:t xml:space="preserve"> profeta</w:t>
      </w:r>
      <w:r w:rsidR="005B03A8">
        <w:rPr>
          <w:i/>
        </w:rPr>
        <w:t>s</w:t>
      </w:r>
      <w:r w:rsidR="00992195">
        <w:rPr>
          <w:i/>
        </w:rPr>
        <w:t>…”</w:t>
      </w:r>
      <w:r w:rsidR="00992195">
        <w:t xml:space="preserve"> (Marcos 6,14-15). Siempre que llego a este lugar y leo el relato de este par de versículos, inmediatamente y en paralelo, leo también el texto de este mismo Evangelio en 8,27-30. En este modo mío de leer intuyo que ambos textos del Evangelio (6,14-15 y 8,27-30) son el comienzo y el final de la tercera etapa evangelizadora de Jesús de Nazaret y </w:t>
      </w:r>
      <w:proofErr w:type="spellStart"/>
      <w:r w:rsidR="00992195">
        <w:t>lxs</w:t>
      </w:r>
      <w:proofErr w:type="spellEnd"/>
      <w:r w:rsidR="00992195">
        <w:t xml:space="preserve"> </w:t>
      </w:r>
      <w:proofErr w:type="spellStart"/>
      <w:r w:rsidR="00992195">
        <w:t>suyxs</w:t>
      </w:r>
      <w:proofErr w:type="spellEnd"/>
      <w:r w:rsidR="00992195">
        <w:t xml:space="preserve"> en la redonda región del norte de Israel llamada Galil</w:t>
      </w:r>
      <w:r w:rsidR="005B03A8">
        <w:t xml:space="preserve">ea. En esta Galilea es donde se </w:t>
      </w:r>
      <w:r w:rsidR="00992195">
        <w:t>‘ve</w:t>
      </w:r>
      <w:r w:rsidR="005B03A8">
        <w:t xml:space="preserve"> y encuentra</w:t>
      </w:r>
      <w:r w:rsidR="006A1E72">
        <w:t>’</w:t>
      </w:r>
      <w:r w:rsidR="00992195">
        <w:t xml:space="preserve"> a ese galile</w:t>
      </w:r>
      <w:r w:rsidR="006A1E72">
        <w:t>o</w:t>
      </w:r>
      <w:r w:rsidR="00992195">
        <w:t xml:space="preserve"> llamado Jesús que fue </w:t>
      </w:r>
      <w:r w:rsidR="006A1E72">
        <w:t xml:space="preserve">crucificado y </w:t>
      </w:r>
      <w:r w:rsidR="00992195">
        <w:t xml:space="preserve">sepultado </w:t>
      </w:r>
      <w:r w:rsidR="006A1E72">
        <w:t>(16,1-8).</w:t>
      </w:r>
    </w:p>
    <w:p w:rsidR="006A1E72" w:rsidRDefault="006A1E72" w:rsidP="002B4418">
      <w:pPr>
        <w:spacing w:after="0"/>
        <w:jc w:val="both"/>
      </w:pPr>
    </w:p>
    <w:p w:rsidR="00A74729" w:rsidRDefault="006A1E72" w:rsidP="002B4418">
      <w:pPr>
        <w:spacing w:after="0"/>
        <w:jc w:val="both"/>
      </w:pPr>
      <w:r>
        <w:t>Este amplísimo relato que escribe María Magdalena desde 6,14 hasta 8,30 tiene su centro literario y teológico en el texto de 7,24-30 donde se nos da cuenta del viaje de Jesús (al parecer ¿solito y sin acompañantes?) al territorio extranjero y paga</w:t>
      </w:r>
      <w:r w:rsidR="005B03A8">
        <w:t>n</w:t>
      </w:r>
      <w:r>
        <w:t>o de Tiro y Sidón. Ahí le salió a su encuentro una mujer, madre de una hija poseída por un ‘espíritu impuro’. Y va a ser la propia mujer y madre quien lib</w:t>
      </w:r>
      <w:r w:rsidR="005B03A8">
        <w:t>e</w:t>
      </w:r>
      <w:r>
        <w:t xml:space="preserve">re a su hija de ‘ese demonio’. </w:t>
      </w:r>
    </w:p>
    <w:p w:rsidR="00A74729" w:rsidRDefault="00A74729" w:rsidP="002B4418">
      <w:pPr>
        <w:spacing w:after="0"/>
        <w:jc w:val="both"/>
      </w:pPr>
    </w:p>
    <w:p w:rsidR="00465438" w:rsidRDefault="006A1E72" w:rsidP="002B4418">
      <w:pPr>
        <w:spacing w:after="0"/>
        <w:jc w:val="both"/>
      </w:pPr>
      <w:r>
        <w:t>La tierra y casa de Tiro y Sidón</w:t>
      </w:r>
      <w:r w:rsidR="00A74729">
        <w:t>, como la tierra y casa de ‘El Legión’ (5,1-20),</w:t>
      </w:r>
      <w:r>
        <w:t xml:space="preserve"> no es la tierra y casa de Galilea. </w:t>
      </w:r>
      <w:r w:rsidR="00A74729">
        <w:t>Para las gentes de su casa y tierra de Galilea, Jesús es alguien que no est</w:t>
      </w:r>
      <w:r w:rsidR="00465438">
        <w:t xml:space="preserve">aba </w:t>
      </w:r>
      <w:r w:rsidR="00A74729">
        <w:t xml:space="preserve">en sus cabales. En cambio, para ‘el Legión’ y ‘la mujer </w:t>
      </w:r>
      <w:proofErr w:type="spellStart"/>
      <w:r w:rsidR="00A74729">
        <w:t>sirofeniciaycananea</w:t>
      </w:r>
      <w:proofErr w:type="spellEnd"/>
      <w:r w:rsidR="00A74729">
        <w:t xml:space="preserve">’ Jesús fue la luz de </w:t>
      </w:r>
      <w:r w:rsidR="00465438">
        <w:t>su salud y e</w:t>
      </w:r>
      <w:r w:rsidR="00A74729">
        <w:t xml:space="preserve">l horizonte </w:t>
      </w:r>
      <w:r w:rsidR="00465438">
        <w:t xml:space="preserve">de su </w:t>
      </w:r>
      <w:r w:rsidR="00A74729">
        <w:t>libera</w:t>
      </w:r>
      <w:r w:rsidR="00465438">
        <w:t>ción</w:t>
      </w:r>
      <w:r w:rsidR="00A74729">
        <w:t xml:space="preserve">. Al lado de este Jesús, aquella madre y aquel hombre se sintieron </w:t>
      </w:r>
      <w:proofErr w:type="spellStart"/>
      <w:r w:rsidR="00A74729">
        <w:t>reconocid</w:t>
      </w:r>
      <w:r w:rsidR="00465438">
        <w:t>x</w:t>
      </w:r>
      <w:r w:rsidR="00A74729">
        <w:t>s</w:t>
      </w:r>
      <w:proofErr w:type="spellEnd"/>
      <w:r w:rsidR="00A74729">
        <w:t xml:space="preserve">, </w:t>
      </w:r>
      <w:proofErr w:type="spellStart"/>
      <w:r w:rsidR="00A74729">
        <w:t>acogid</w:t>
      </w:r>
      <w:r w:rsidR="00465438">
        <w:t>x</w:t>
      </w:r>
      <w:r w:rsidR="00A74729">
        <w:t>s</w:t>
      </w:r>
      <w:proofErr w:type="spellEnd"/>
      <w:r w:rsidR="00A74729">
        <w:t>,</w:t>
      </w:r>
      <w:r w:rsidR="00465438">
        <w:t xml:space="preserve"> </w:t>
      </w:r>
      <w:proofErr w:type="spellStart"/>
      <w:r w:rsidR="00465438">
        <w:t>liberadx</w:t>
      </w:r>
      <w:r w:rsidR="00A74729">
        <w:t>s</w:t>
      </w:r>
      <w:proofErr w:type="spellEnd"/>
      <w:r w:rsidR="00A74729">
        <w:t>,</w:t>
      </w:r>
      <w:r w:rsidR="00465438">
        <w:t xml:space="preserve"> </w:t>
      </w:r>
      <w:proofErr w:type="spellStart"/>
      <w:r w:rsidR="00465438">
        <w:t>humanizadx</w:t>
      </w:r>
      <w:r w:rsidR="005B03A8">
        <w:t>s</w:t>
      </w:r>
      <w:proofErr w:type="spellEnd"/>
      <w:r w:rsidR="005B03A8">
        <w:t xml:space="preserve">. </w:t>
      </w:r>
      <w:r w:rsidR="00A74729">
        <w:t>¿No fue esta también</w:t>
      </w:r>
      <w:r w:rsidR="00465438">
        <w:t>, María Magdalena,</w:t>
      </w:r>
      <w:r w:rsidR="00A74729">
        <w:t xml:space="preserve"> tu experiencia de </w:t>
      </w:r>
      <w:r w:rsidR="00465438">
        <w:t xml:space="preserve">persona y de </w:t>
      </w:r>
      <w:r w:rsidR="00A74729">
        <w:t>mujer junto a J</w:t>
      </w:r>
      <w:r w:rsidR="00465438">
        <w:t>esús (15,39-47)?</w:t>
      </w:r>
    </w:p>
    <w:p w:rsidR="00465438" w:rsidRDefault="00465438" w:rsidP="002B4418">
      <w:pPr>
        <w:spacing w:after="0"/>
        <w:jc w:val="both"/>
      </w:pPr>
    </w:p>
    <w:p w:rsidR="00465438" w:rsidRDefault="00465438" w:rsidP="002B4418">
      <w:pPr>
        <w:spacing w:after="0"/>
        <w:jc w:val="both"/>
      </w:pPr>
      <w:r>
        <w:t xml:space="preserve">Estamos, pues, en la tercera palindromía, literaria y teológica, que vengo llamado ‘de la Galilea’ que nos relata este primer Evangelio. Recomiendo, porque así me lo sugiero, leer una y muchas veces el relato seguido desde 6,14 hasta 8,30. Y se caerá en la cuenta de que </w:t>
      </w:r>
      <w:r w:rsidR="00D33626">
        <w:t xml:space="preserve">el propio laico y galileo Jesús nos va dejando </w:t>
      </w:r>
      <w:r>
        <w:t>una pregunta  en cada secuencia de esta narración: ¿Quién decís que soy yo?</w:t>
      </w:r>
      <w:r w:rsidR="005B03A8">
        <w:t xml:space="preserve"> ¿Quién decís que soy yo? ¿Quién decís que soy yo?...</w:t>
      </w:r>
    </w:p>
    <w:p w:rsidR="00465438" w:rsidRDefault="00465438" w:rsidP="002B4418">
      <w:pPr>
        <w:spacing w:after="0"/>
        <w:jc w:val="both"/>
      </w:pPr>
    </w:p>
    <w:p w:rsidR="009B1D25" w:rsidRDefault="009B1D25" w:rsidP="002B4418">
      <w:pPr>
        <w:spacing w:after="0"/>
        <w:jc w:val="both"/>
      </w:pPr>
      <w:r>
        <w:t>A</w:t>
      </w:r>
      <w:r w:rsidR="00465438">
        <w:t xml:space="preserve">ñado otro dato, </w:t>
      </w:r>
      <w:r>
        <w:t>¡¿iluminador</w:t>
      </w:r>
      <w:proofErr w:type="gramStart"/>
      <w:r>
        <w:t>?!,</w:t>
      </w:r>
      <w:proofErr w:type="gramEnd"/>
      <w:r>
        <w:t xml:space="preserve"> para aprender a responder la pregunta sobre Jesús</w:t>
      </w:r>
      <w:r w:rsidR="00D33626">
        <w:t>. El autor de esta narración nos va a regalar</w:t>
      </w:r>
      <w:r>
        <w:t xml:space="preserve"> una colección de cinco signos a</w:t>
      </w:r>
      <w:r w:rsidR="00D33626">
        <w:t xml:space="preserve">ntes de que </w:t>
      </w:r>
      <w:r>
        <w:t xml:space="preserve">su </w:t>
      </w:r>
      <w:r w:rsidR="00D33626">
        <w:t xml:space="preserve">Jesús viaje a Tiro y Sidón y </w:t>
      </w:r>
      <w:r>
        <w:t>una</w:t>
      </w:r>
      <w:r w:rsidR="00D33626">
        <w:t xml:space="preserve"> segunda colección de otros cinco signos después de regresar de la tierra y casa de la fe de la </w:t>
      </w:r>
      <w:proofErr w:type="spellStart"/>
      <w:r w:rsidR="00D33626">
        <w:t>sirofeniciaycananea</w:t>
      </w:r>
      <w:proofErr w:type="spellEnd"/>
      <w:r w:rsidR="00D33626">
        <w:t xml:space="preserve">. </w:t>
      </w:r>
      <w:r>
        <w:t>Diez signos, hechos, palabras, imágenes que son Jesús.</w:t>
      </w:r>
    </w:p>
    <w:p w:rsidR="009B1D25" w:rsidRDefault="009B1D25" w:rsidP="002B4418">
      <w:pPr>
        <w:spacing w:after="0"/>
        <w:jc w:val="both"/>
      </w:pPr>
    </w:p>
    <w:p w:rsidR="00231787" w:rsidRDefault="00D33626" w:rsidP="002B4418">
      <w:pPr>
        <w:spacing w:after="0"/>
        <w:jc w:val="both"/>
      </w:pPr>
      <w:r>
        <w:t>El primero de estos diez signos orientadores de la respuesta a esa reiterada pregunta se llama ‘Juan Bautista’, su persona, su misión y su mensaje (6,16-29).</w:t>
      </w:r>
      <w:r w:rsidR="00231787">
        <w:t xml:space="preserve"> ¿Qué hizo y dijo este Juan que perdona</w:t>
      </w:r>
      <w:r w:rsidR="005B03A8">
        <w:t xml:space="preserve">ba pecados en sus bautismos en </w:t>
      </w:r>
      <w:r w:rsidR="00231787">
        <w:t xml:space="preserve">el Jordán al margen de la Ley y del Templo? ¿Qué denunciaba este Juan, profeta, de las autoridades religiosas del sacerdocio? ¿Qué les echó en cara este profeta Juan a sus autoridades socio-político-administrativas? </w:t>
      </w:r>
      <w:r w:rsidR="005B03A8">
        <w:t xml:space="preserve">Y sobre todo y como más importante, </w:t>
      </w:r>
      <w:r w:rsidR="00231787">
        <w:t xml:space="preserve">¿cómo acabó su vida </w:t>
      </w:r>
      <w:r w:rsidR="001555A6">
        <w:t>este buen hombre judío</w:t>
      </w:r>
      <w:r w:rsidR="00231787">
        <w:t>?</w:t>
      </w:r>
    </w:p>
    <w:p w:rsidR="00231787" w:rsidRDefault="00231787" w:rsidP="002B4418">
      <w:pPr>
        <w:spacing w:after="0"/>
        <w:jc w:val="both"/>
      </w:pPr>
    </w:p>
    <w:p w:rsidR="002B4418" w:rsidRDefault="00231787" w:rsidP="002B4418">
      <w:pPr>
        <w:spacing w:after="0"/>
        <w:jc w:val="both"/>
      </w:pPr>
      <w:r>
        <w:t xml:space="preserve">En este Juan, </w:t>
      </w:r>
      <w:r w:rsidR="002B4418">
        <w:t>¡</w:t>
      </w:r>
      <w:r>
        <w:t>bautista y profeta</w:t>
      </w:r>
      <w:r w:rsidR="002B4418">
        <w:t>!,</w:t>
      </w:r>
      <w:r>
        <w:t xml:space="preserve"> contemplamos la identidad, persona y mensaje de Jesús de Nazaret.</w:t>
      </w:r>
      <w:r w:rsidR="006A1E72">
        <w:t xml:space="preserve"> </w:t>
      </w:r>
      <w:r>
        <w:t xml:space="preserve">Ambos fueron distintos, </w:t>
      </w:r>
      <w:r w:rsidR="002B4418">
        <w:t xml:space="preserve">pero </w:t>
      </w:r>
      <w:r>
        <w:t xml:space="preserve">no distantes. </w:t>
      </w:r>
      <w:r w:rsidR="002B4418">
        <w:t xml:space="preserve">¡Cómo no </w:t>
      </w:r>
      <w:bookmarkStart w:id="0" w:name="_GoBack"/>
      <w:bookmarkEnd w:id="0"/>
      <w:r w:rsidR="002B4418">
        <w:t>ver bien a los dos en cada uno!</w:t>
      </w:r>
    </w:p>
    <w:sectPr w:rsidR="002B44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51"/>
    <w:rsid w:val="000A76BB"/>
    <w:rsid w:val="000B284D"/>
    <w:rsid w:val="001555A6"/>
    <w:rsid w:val="00231787"/>
    <w:rsid w:val="002B4418"/>
    <w:rsid w:val="00326241"/>
    <w:rsid w:val="00397851"/>
    <w:rsid w:val="00443937"/>
    <w:rsid w:val="00465438"/>
    <w:rsid w:val="005007FE"/>
    <w:rsid w:val="005B03A8"/>
    <w:rsid w:val="006A1E72"/>
    <w:rsid w:val="00715EAC"/>
    <w:rsid w:val="00790FEB"/>
    <w:rsid w:val="009141C0"/>
    <w:rsid w:val="00992195"/>
    <w:rsid w:val="009B1D25"/>
    <w:rsid w:val="00A74729"/>
    <w:rsid w:val="00AF7FB6"/>
    <w:rsid w:val="00B30867"/>
    <w:rsid w:val="00C01CD5"/>
    <w:rsid w:val="00D33626"/>
    <w:rsid w:val="00DD4E30"/>
    <w:rsid w:val="00EB756D"/>
    <w:rsid w:val="00F37271"/>
    <w:rsid w:val="00F515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1056</Words>
  <Characters>5809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2017-04-09T09:15:00Z</dcterms:created>
  <dcterms:modified xsi:type="dcterms:W3CDTF">2017-04-18T14:14:00Z</dcterms:modified>
</cp:coreProperties>
</file>