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4762" w:rsidRPr="00254DC6" w:rsidRDefault="002D4762" w:rsidP="00254DC6">
      <w:pPr>
        <w:spacing w:after="0"/>
        <w:rPr>
          <w:b/>
          <w:sz w:val="24"/>
          <w:szCs w:val="24"/>
        </w:rPr>
      </w:pPr>
      <w:r w:rsidRPr="00254DC6">
        <w:rPr>
          <w:b/>
          <w:sz w:val="24"/>
          <w:szCs w:val="24"/>
        </w:rPr>
        <w:t>Domingo 3º de Cuaresma A (</w:t>
      </w:r>
      <w:r w:rsidR="00254DC6" w:rsidRPr="00254DC6">
        <w:rPr>
          <w:b/>
          <w:sz w:val="24"/>
          <w:szCs w:val="24"/>
        </w:rPr>
        <w:t>08</w:t>
      </w:r>
      <w:r w:rsidRPr="00254DC6">
        <w:rPr>
          <w:b/>
          <w:sz w:val="24"/>
          <w:szCs w:val="24"/>
        </w:rPr>
        <w:t>.03.202</w:t>
      </w:r>
      <w:r w:rsidR="00254DC6" w:rsidRPr="00254DC6">
        <w:rPr>
          <w:b/>
          <w:sz w:val="24"/>
          <w:szCs w:val="24"/>
        </w:rPr>
        <w:t>6</w:t>
      </w:r>
      <w:r w:rsidRPr="00254DC6">
        <w:rPr>
          <w:b/>
          <w:sz w:val="24"/>
          <w:szCs w:val="24"/>
        </w:rPr>
        <w:t>): Juan 4,5-42</w:t>
      </w:r>
    </w:p>
    <w:p w:rsidR="002D4762" w:rsidRPr="00254DC6" w:rsidRDefault="002A0BD6" w:rsidP="00254DC6">
      <w:pPr>
        <w:spacing w:after="0"/>
        <w:rPr>
          <w:b/>
          <w:sz w:val="24"/>
          <w:szCs w:val="24"/>
        </w:rPr>
      </w:pPr>
      <w:r w:rsidRPr="00254DC6">
        <w:rPr>
          <w:b/>
          <w:sz w:val="24"/>
          <w:szCs w:val="24"/>
        </w:rPr>
        <w:t>Los maridos de la samaritana tienen nombre propio. L</w:t>
      </w:r>
      <w:r w:rsidR="002D4762" w:rsidRPr="00254DC6">
        <w:rPr>
          <w:b/>
          <w:sz w:val="24"/>
          <w:szCs w:val="24"/>
        </w:rPr>
        <w:t>o</w:t>
      </w:r>
      <w:r w:rsidRPr="00254DC6">
        <w:rPr>
          <w:b/>
          <w:sz w:val="24"/>
          <w:szCs w:val="24"/>
        </w:rPr>
        <w:t>s</w:t>
      </w:r>
      <w:r w:rsidR="002D4762" w:rsidRPr="00254DC6">
        <w:rPr>
          <w:b/>
          <w:sz w:val="24"/>
          <w:szCs w:val="24"/>
        </w:rPr>
        <w:t xml:space="preserve"> escribo CONTIGO</w:t>
      </w:r>
      <w:r w:rsidR="00254DC6">
        <w:rPr>
          <w:b/>
          <w:sz w:val="24"/>
          <w:szCs w:val="24"/>
        </w:rPr>
        <w:t>:</w:t>
      </w:r>
    </w:p>
    <w:p w:rsidR="00A74B3D" w:rsidRDefault="00A74B3D" w:rsidP="002A0BD6">
      <w:pPr>
        <w:spacing w:after="0"/>
        <w:jc w:val="both"/>
      </w:pPr>
      <w:r>
        <w:t xml:space="preserve">El relato del Evangelio que se nos propone para el tercer domingo de la Cuaresma del Ciclo A lo encontramos en el texto de </w:t>
      </w:r>
      <w:r w:rsidRPr="00404A95">
        <w:rPr>
          <w:b/>
        </w:rPr>
        <w:t>Juan 4,5-42</w:t>
      </w:r>
      <w:r>
        <w:t>. He escrito intencionadamente la expresión ‘lo encontramos’, porque deseo que cada lector se tome la molestia de buscarlo y leerlo en su propia Biblia. Propongo este ejercicio para facilitar la comprensión de un relato que necesitaría un buen puñado</w:t>
      </w:r>
      <w:r w:rsidR="00404A95">
        <w:t xml:space="preserve"> de páginas como é</w:t>
      </w:r>
      <w:r>
        <w:t>sta para agotar el agua de vida que almacena en su pozo.</w:t>
      </w:r>
    </w:p>
    <w:p w:rsidR="00A74B3D" w:rsidRDefault="00A74B3D" w:rsidP="002A0BD6">
      <w:pPr>
        <w:spacing w:after="0"/>
        <w:jc w:val="both"/>
      </w:pPr>
    </w:p>
    <w:p w:rsidR="005D11EF" w:rsidRDefault="00A74B3D" w:rsidP="002A0BD6">
      <w:pPr>
        <w:spacing w:after="0"/>
        <w:jc w:val="both"/>
      </w:pPr>
      <w:r>
        <w:t xml:space="preserve">Cuenta este narrador que Jesús de Nazaret </w:t>
      </w:r>
      <w:r w:rsidR="00404A95">
        <w:rPr>
          <w:i/>
        </w:rPr>
        <w:t>“a</w:t>
      </w:r>
      <w:r w:rsidRPr="00A74B3D">
        <w:rPr>
          <w:i/>
        </w:rPr>
        <w:t xml:space="preserve">bandonó Judea y regresó a Galilea. En su viaje a través de Samaría llegó a un pueblo llamado </w:t>
      </w:r>
      <w:proofErr w:type="spellStart"/>
      <w:r w:rsidRPr="00A74B3D">
        <w:rPr>
          <w:i/>
        </w:rPr>
        <w:t>Sicar</w:t>
      </w:r>
      <w:proofErr w:type="spellEnd"/>
      <w:r w:rsidRPr="00A74B3D">
        <w:rPr>
          <w:i/>
        </w:rPr>
        <w:t>... Allí estaba el pozo de Jacob... y fatigado por l</w:t>
      </w:r>
      <w:r w:rsidR="005D11EF">
        <w:rPr>
          <w:i/>
        </w:rPr>
        <w:t>a caminata se sentó junto a</w:t>
      </w:r>
      <w:r w:rsidR="009C7119">
        <w:rPr>
          <w:i/>
        </w:rPr>
        <w:t>l pozo</w:t>
      </w:r>
      <w:r w:rsidR="005D11EF">
        <w:rPr>
          <w:i/>
        </w:rPr>
        <w:t>. Era casi mediodía</w:t>
      </w:r>
      <w:r w:rsidRPr="00A74B3D">
        <w:rPr>
          <w:i/>
        </w:rPr>
        <w:t>”</w:t>
      </w:r>
      <w:r>
        <w:t xml:space="preserve"> (</w:t>
      </w:r>
      <w:r w:rsidR="00404A95">
        <w:t>Juan 4</w:t>
      </w:r>
      <w:r>
        <w:t>,4</w:t>
      </w:r>
      <w:r w:rsidR="005D11EF">
        <w:t>-6).</w:t>
      </w:r>
    </w:p>
    <w:p w:rsidR="005D11EF" w:rsidRDefault="005D11EF" w:rsidP="002A0BD6">
      <w:pPr>
        <w:spacing w:after="0"/>
        <w:jc w:val="both"/>
      </w:pPr>
    </w:p>
    <w:p w:rsidR="005D11EF" w:rsidRDefault="005D11EF" w:rsidP="002A0BD6">
      <w:pPr>
        <w:spacing w:after="0"/>
        <w:jc w:val="both"/>
      </w:pPr>
      <w:r>
        <w:t xml:space="preserve">Y todo lector recuerda, con estas pistas iniciales, el encuentro a solas de este Jesús de Nazaret con la mujer samaritana que llegó a sacar agua, </w:t>
      </w:r>
      <w:r w:rsidRPr="002A0BD6">
        <w:rPr>
          <w:b/>
        </w:rPr>
        <w:t>como era su costumbre</w:t>
      </w:r>
      <w:r>
        <w:t xml:space="preserve">, de aquel pozo. Y en el diálogo entre ambos, solo entre ambos, porque nadie más estuvo presente, salió a relucir el dato de ‘los cinco maridos’ de la mujer samaritana. En principio eran cinco. Luego fueron seis. </w:t>
      </w:r>
    </w:p>
    <w:p w:rsidR="005D11EF" w:rsidRDefault="005D11EF" w:rsidP="002A0BD6">
      <w:pPr>
        <w:spacing w:after="0"/>
        <w:jc w:val="both"/>
      </w:pPr>
    </w:p>
    <w:p w:rsidR="00A74B3D" w:rsidRDefault="005D11EF" w:rsidP="002A0BD6">
      <w:pPr>
        <w:spacing w:after="0"/>
        <w:jc w:val="both"/>
      </w:pPr>
      <w:r>
        <w:t xml:space="preserve">Suelo comentar que mientras no se sepan los nombres de estos ‘cinco maridos’ no se llegará a atisbar el verdadero alcance de esta narración, mito o </w:t>
      </w:r>
      <w:proofErr w:type="spellStart"/>
      <w:r>
        <w:t>midrás</w:t>
      </w:r>
      <w:proofErr w:type="spellEnd"/>
      <w:r>
        <w:t xml:space="preserve"> del Evangelista. Por ahorrar tiempo y espacio voy a escribir aquí estos nombres y pido perdón por su rareza en la pronunciación: </w:t>
      </w:r>
      <w:r w:rsidR="006648CE" w:rsidRPr="00404A95">
        <w:rPr>
          <w:b/>
        </w:rPr>
        <w:t>Sucot Benot</w:t>
      </w:r>
      <w:r w:rsidR="002A0BD6">
        <w:t xml:space="preserve"> </w:t>
      </w:r>
      <w:r w:rsidR="006648CE">
        <w:t xml:space="preserve">(uno), </w:t>
      </w:r>
      <w:proofErr w:type="spellStart"/>
      <w:r w:rsidR="006648CE" w:rsidRPr="00404A95">
        <w:rPr>
          <w:b/>
        </w:rPr>
        <w:t>Nergal</w:t>
      </w:r>
      <w:proofErr w:type="spellEnd"/>
      <w:r w:rsidR="006648CE">
        <w:t xml:space="preserve"> (dos), </w:t>
      </w:r>
      <w:proofErr w:type="spellStart"/>
      <w:r w:rsidR="006648CE" w:rsidRPr="00404A95">
        <w:rPr>
          <w:b/>
        </w:rPr>
        <w:t>Asimá</w:t>
      </w:r>
      <w:proofErr w:type="spellEnd"/>
      <w:r w:rsidR="006648CE">
        <w:t xml:space="preserve"> (tres), </w:t>
      </w:r>
      <w:proofErr w:type="spellStart"/>
      <w:r w:rsidR="006648CE" w:rsidRPr="00404A95">
        <w:rPr>
          <w:b/>
        </w:rPr>
        <w:t>Nibjaz</w:t>
      </w:r>
      <w:proofErr w:type="spellEnd"/>
      <w:r w:rsidR="006648CE" w:rsidRPr="00404A95">
        <w:rPr>
          <w:b/>
        </w:rPr>
        <w:t xml:space="preserve"> </w:t>
      </w:r>
      <w:proofErr w:type="spellStart"/>
      <w:r w:rsidR="006648CE" w:rsidRPr="00404A95">
        <w:rPr>
          <w:b/>
        </w:rPr>
        <w:t>Tartac</w:t>
      </w:r>
      <w:proofErr w:type="spellEnd"/>
      <w:r w:rsidR="006648CE">
        <w:t xml:space="preserve"> (cuatro) y </w:t>
      </w:r>
      <w:proofErr w:type="spellStart"/>
      <w:r w:rsidR="006648CE" w:rsidRPr="00404A95">
        <w:rPr>
          <w:b/>
        </w:rPr>
        <w:t>Adramelec</w:t>
      </w:r>
      <w:proofErr w:type="spellEnd"/>
      <w:r w:rsidR="006648CE" w:rsidRPr="00404A95">
        <w:rPr>
          <w:b/>
        </w:rPr>
        <w:t xml:space="preserve"> </w:t>
      </w:r>
      <w:proofErr w:type="spellStart"/>
      <w:r w:rsidR="006648CE" w:rsidRPr="00404A95">
        <w:rPr>
          <w:b/>
        </w:rPr>
        <w:t>Anamelec</w:t>
      </w:r>
      <w:proofErr w:type="spellEnd"/>
      <w:r w:rsidR="006648CE">
        <w:t xml:space="preserve"> (cinco). Estos se encuentran citados en el 2º Libro de los Reyes 17,29-31.</w:t>
      </w:r>
    </w:p>
    <w:p w:rsidR="006648CE" w:rsidRDefault="006648CE" w:rsidP="002A0BD6">
      <w:pPr>
        <w:spacing w:after="0"/>
        <w:jc w:val="both"/>
      </w:pPr>
    </w:p>
    <w:p w:rsidR="00B455DC" w:rsidRDefault="006648CE" w:rsidP="002A0BD6">
      <w:pPr>
        <w:spacing w:after="0"/>
        <w:jc w:val="both"/>
      </w:pPr>
      <w:r>
        <w:t xml:space="preserve">Esta información debe de estar anunciada explícitamente en algún lugar del capítulo cuarto del Evangelio de Juan en su propia Biblia. </w:t>
      </w:r>
      <w:r w:rsidR="002A0BD6">
        <w:t xml:space="preserve">Si no fuera así, le recomiendo cambiar de Biblia. </w:t>
      </w:r>
      <w:r>
        <w:t>Y aunque</w:t>
      </w:r>
      <w:r w:rsidR="002A0BD6">
        <w:t xml:space="preserve"> </w:t>
      </w:r>
      <w:r>
        <w:t xml:space="preserve">sea sólo por pura curiosidad sugiero que debe de leerse todo el capítulo decimoséptimo del segundo Libro de los Reyes. Los cinco primeros maridos de la samaritana fueron </w:t>
      </w:r>
      <w:r w:rsidR="002A0BD6">
        <w:t xml:space="preserve">los </w:t>
      </w:r>
      <w:r>
        <w:t xml:space="preserve">cinco dioses de los cinco pueblos del imperio asirio que tuvo su capital en Nínive. El sexto marido de la mujer samaritana </w:t>
      </w:r>
      <w:r w:rsidR="00B455DC">
        <w:t>es el dios al que obedecen y adoran los samaritanos del tiempo de Jesús, los herederos de aquel  imperio asirio.</w:t>
      </w:r>
      <w:r w:rsidR="002A0BD6">
        <w:t xml:space="preserve"> Y había samaritanos buenos (</w:t>
      </w:r>
      <w:proofErr w:type="spellStart"/>
      <w:r w:rsidR="002A0BD6">
        <w:t>Lc</w:t>
      </w:r>
      <w:proofErr w:type="spellEnd"/>
      <w:r w:rsidR="002A0BD6">
        <w:t xml:space="preserve"> 10</w:t>
      </w:r>
      <w:r w:rsidR="00B773ED">
        <w:t>,25).</w:t>
      </w:r>
    </w:p>
    <w:p w:rsidR="00B455DC" w:rsidRDefault="00B455DC" w:rsidP="002A0BD6">
      <w:pPr>
        <w:spacing w:after="0"/>
        <w:jc w:val="both"/>
      </w:pPr>
    </w:p>
    <w:p w:rsidR="002D4762" w:rsidRDefault="00B455DC" w:rsidP="001B25B3">
      <w:pPr>
        <w:spacing w:after="0"/>
        <w:jc w:val="both"/>
      </w:pPr>
      <w:r>
        <w:t xml:space="preserve">Por estas razones, entre otras muchas, el asunto central del relato del cuarto Evangelio de Juan 4,4-42 no es una cuestión de relaciones matrimoniales de hombre y mujer, sino de cuestiones de </w:t>
      </w:r>
      <w:r w:rsidRPr="009C7119">
        <w:rPr>
          <w:b/>
        </w:rPr>
        <w:t>política internacional</w:t>
      </w:r>
      <w:r>
        <w:t xml:space="preserve"> (conquistas imperiales, sometimientos de pueblos, ocupación </w:t>
      </w:r>
      <w:r w:rsidRPr="00404A95">
        <w:t xml:space="preserve">de tierras, deportaciones de personas y temas semejantes) y de cuestiones de </w:t>
      </w:r>
      <w:r w:rsidRPr="009C7119">
        <w:rPr>
          <w:b/>
        </w:rPr>
        <w:t>Religión</w:t>
      </w:r>
      <w:r w:rsidRPr="00404A95">
        <w:t xml:space="preserve"> (templos</w:t>
      </w:r>
      <w:r>
        <w:t>, sacerdocios, dogmas, credos, ritos, tradiciones). Cuestiones de política y de religión como siempre han existido entre pueblos de esta madre nuestra que es la tierra.</w:t>
      </w:r>
      <w:r w:rsidR="00254DC6">
        <w:t xml:space="preserve"> </w:t>
      </w:r>
      <w:r>
        <w:t>Y en estas cuestiones, siempre actu</w:t>
      </w:r>
      <w:r w:rsidR="00A420BA">
        <w:t xml:space="preserve">ales, de política y de religión la propuesta del Jesús de Nazaret del Evangelista Juan es muy clara, y tan evidente como el sentido común: </w:t>
      </w:r>
      <w:r w:rsidR="00A420BA">
        <w:rPr>
          <w:i/>
        </w:rPr>
        <w:t xml:space="preserve">“Ha llegado la hora en que la persona de verdad, los hombres y las mujeres, ateos o creyentes, seguidores de Jesús, conscientes o no, católicos vaticanos, cristianos por lo social, conservadores o progresistas... ha llegado la hora de que... </w:t>
      </w:r>
      <w:r w:rsidR="00404A95">
        <w:rPr>
          <w:i/>
        </w:rPr>
        <w:t>nos</w:t>
      </w:r>
      <w:r w:rsidR="00A420BA">
        <w:rPr>
          <w:i/>
        </w:rPr>
        <w:t xml:space="preserve"> am</w:t>
      </w:r>
      <w:r w:rsidR="00404A95">
        <w:rPr>
          <w:i/>
        </w:rPr>
        <w:t>emos</w:t>
      </w:r>
      <w:r w:rsidR="00A420BA">
        <w:rPr>
          <w:i/>
        </w:rPr>
        <w:t xml:space="preserve"> unos a otros”. </w:t>
      </w:r>
      <w:r w:rsidR="00A420BA">
        <w:t xml:space="preserve">Creo que así transcribo con fidelidad a </w:t>
      </w:r>
      <w:r w:rsidR="00404A95">
        <w:t>e</w:t>
      </w:r>
      <w:r w:rsidR="00A420BA">
        <w:t xml:space="preserve">ste </w:t>
      </w:r>
      <w:proofErr w:type="spellStart"/>
      <w:r w:rsidR="00A420BA" w:rsidRPr="004B4BBD">
        <w:rPr>
          <w:b/>
        </w:rPr>
        <w:t>J</w:t>
      </w:r>
      <w:r w:rsidR="00404A95" w:rsidRPr="004B4BBD">
        <w:rPr>
          <w:b/>
        </w:rPr>
        <w:t>n</w:t>
      </w:r>
      <w:proofErr w:type="spellEnd"/>
      <w:r w:rsidR="009C7119">
        <w:rPr>
          <w:b/>
        </w:rPr>
        <w:t xml:space="preserve"> </w:t>
      </w:r>
      <w:r w:rsidR="00A420BA" w:rsidRPr="004B4BBD">
        <w:rPr>
          <w:b/>
        </w:rPr>
        <w:t>4,17-26</w:t>
      </w:r>
      <w:r w:rsidR="00A420BA">
        <w:t xml:space="preserve"> y a este mismo </w:t>
      </w:r>
      <w:proofErr w:type="spellStart"/>
      <w:r w:rsidR="00A420BA" w:rsidRPr="001B25B3">
        <w:rPr>
          <w:b/>
        </w:rPr>
        <w:t>Jn</w:t>
      </w:r>
      <w:proofErr w:type="spellEnd"/>
      <w:r w:rsidR="00A420BA" w:rsidRPr="001B25B3">
        <w:rPr>
          <w:b/>
        </w:rPr>
        <w:t xml:space="preserve"> 13,35</w:t>
      </w:r>
      <w:r w:rsidR="002A0BD6">
        <w:t xml:space="preserve">. </w:t>
      </w:r>
      <w:r w:rsidR="002A0BD6" w:rsidRPr="001B25B3">
        <w:rPr>
          <w:b/>
        </w:rPr>
        <w:t>No hay otra política ni otra religión</w:t>
      </w:r>
      <w:r w:rsidR="002A0BD6">
        <w:t>.</w:t>
      </w:r>
    </w:p>
    <w:p w:rsidR="00254DC6" w:rsidRDefault="00254DC6" w:rsidP="001B25B3">
      <w:pPr>
        <w:spacing w:after="0"/>
        <w:jc w:val="both"/>
        <w:rPr>
          <w:b/>
        </w:rPr>
      </w:pPr>
      <w:r w:rsidRPr="00254DC6">
        <w:rPr>
          <w:b/>
        </w:rPr>
        <w:t>Carmelo Bueno Heras. En Madrid, 15.03.2020. Y también en Madrid, 08.03.2026</w:t>
      </w:r>
      <w:r>
        <w:rPr>
          <w:b/>
        </w:rPr>
        <w:t>.</w:t>
      </w:r>
      <w:r w:rsidR="00A91BC7">
        <w:rPr>
          <w:b/>
        </w:rPr>
        <w:t>`+</w:t>
      </w:r>
      <w:r w:rsidR="00FD3519">
        <w:rPr>
          <w:b/>
        </w:rPr>
        <w:t>`</w:t>
      </w:r>
      <w:bookmarkStart w:id="0" w:name="_GoBack"/>
      <w:bookmarkEnd w:id="0"/>
    </w:p>
    <w:p w:rsidR="00254DC6" w:rsidRPr="00254DC6" w:rsidRDefault="00254DC6" w:rsidP="001B25B3">
      <w:pPr>
        <w:spacing w:after="0"/>
        <w:jc w:val="both"/>
        <w:rPr>
          <w:b/>
        </w:rPr>
      </w:pPr>
    </w:p>
    <w:p w:rsidR="0047221A" w:rsidRDefault="0047221A" w:rsidP="0047221A">
      <w:pPr>
        <w:spacing w:after="0"/>
        <w:jc w:val="both"/>
        <w:rPr>
          <w:b/>
        </w:rPr>
      </w:pPr>
      <w:r>
        <w:rPr>
          <w:b/>
          <w:i/>
        </w:rPr>
        <w:lastRenderedPageBreak/>
        <w:t>“Todo cuanto deseas que te hagan, házselo a los demás”</w:t>
      </w:r>
      <w:r>
        <w:rPr>
          <w:b/>
        </w:rPr>
        <w:t xml:space="preserve"> (Mt 7,12)</w:t>
      </w:r>
    </w:p>
    <w:p w:rsidR="0047221A" w:rsidRDefault="0047221A" w:rsidP="0047221A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CINCO MINUTOS para compartir</w:t>
      </w:r>
    </w:p>
    <w:p w:rsidR="0047221A" w:rsidRDefault="0047221A" w:rsidP="0047221A">
      <w:pPr>
        <w:spacing w:after="0"/>
        <w:jc w:val="center"/>
        <w:rPr>
          <w:b/>
        </w:rPr>
      </w:pPr>
      <w:r>
        <w:rPr>
          <w:b/>
          <w:sz w:val="28"/>
          <w:szCs w:val="28"/>
        </w:rPr>
        <w:t>el comentario de la 15ª página del Evangelio de Mateo 9,1</w:t>
      </w:r>
      <w:r w:rsidR="00C3356F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-</w:t>
      </w:r>
      <w:r w:rsidR="00C3356F">
        <w:rPr>
          <w:b/>
          <w:sz w:val="28"/>
          <w:szCs w:val="28"/>
        </w:rPr>
        <w:t>37</w:t>
      </w:r>
    </w:p>
    <w:p w:rsidR="00C3356F" w:rsidRDefault="00C3356F" w:rsidP="00C3356F">
      <w:pPr>
        <w:spacing w:after="0"/>
        <w:jc w:val="both"/>
      </w:pPr>
    </w:p>
    <w:p w:rsidR="00C3356F" w:rsidRDefault="00C3356F" w:rsidP="00C3356F">
      <w:pPr>
        <w:spacing w:after="0"/>
        <w:jc w:val="both"/>
      </w:pPr>
      <w:r>
        <w:t xml:space="preserve">Dichos y hechos de Jesús de Nazaret. Los </w:t>
      </w:r>
      <w:r>
        <w:rPr>
          <w:b/>
        </w:rPr>
        <w:t>‘dichos’</w:t>
      </w:r>
      <w:r>
        <w:t xml:space="preserve"> nos los ha contado ya este Evangelista en sus capítulos quinto, sexto y séptimo. Y hemos leído en los dos anteriores comentarios los seis primeros </w:t>
      </w:r>
      <w:r>
        <w:rPr>
          <w:b/>
        </w:rPr>
        <w:t>‘hechos’</w:t>
      </w:r>
      <w:r>
        <w:t xml:space="preserve"> que Mateo ha puesto entre las manos de su Jesús de Nazaret. Los cuatro ‘hechos’ finales de esta narración los leemos ahora en Mt 9,18-34.</w:t>
      </w:r>
    </w:p>
    <w:p w:rsidR="00C3356F" w:rsidRDefault="00C3356F" w:rsidP="00C3356F">
      <w:pPr>
        <w:spacing w:after="0"/>
        <w:jc w:val="both"/>
      </w:pPr>
    </w:p>
    <w:p w:rsidR="00C3356F" w:rsidRDefault="00C3356F" w:rsidP="00C3356F">
      <w:pPr>
        <w:spacing w:after="0"/>
        <w:jc w:val="both"/>
      </w:pPr>
      <w:r>
        <w:rPr>
          <w:b/>
        </w:rPr>
        <w:t>En Mateo 9,18-26</w:t>
      </w:r>
      <w:r>
        <w:t xml:space="preserve"> encontramos la narración de dos hechos de Jesús íntimamente relacionados entre sí. Tanto que literariamente este relato es una </w:t>
      </w:r>
      <w:proofErr w:type="spellStart"/>
      <w:r>
        <w:t>palindromía</w:t>
      </w:r>
      <w:proofErr w:type="spellEnd"/>
      <w:r>
        <w:t xml:space="preserve">: A (9,18-19) la petición del jefe de la sinagoga; B (9,20-22) la curación de la mujer que toca a Jesús; A (9,23-26) la sanación de la hija del jefe de la sinagoga. Se trata de la curación de dos mujeres. La de una niña de, tal vez, doce años como dicen Marcos 5,21-43 y Lucas 8,40-56. Y la curación de ‘la mujer de los flujos de sangre’. Con el comienzo de la menstruación, en torno a los doce años, y con toda su presencia en ella mes a mes durante años y años hasta doce, comenzó un camino de impureza permanente para la mujer de este relato. </w:t>
      </w:r>
    </w:p>
    <w:p w:rsidR="00C3356F" w:rsidRDefault="00C3356F" w:rsidP="00C3356F">
      <w:pPr>
        <w:spacing w:after="0"/>
        <w:jc w:val="both"/>
      </w:pPr>
    </w:p>
    <w:p w:rsidR="00C3356F" w:rsidRDefault="00C3356F" w:rsidP="00C3356F">
      <w:pPr>
        <w:spacing w:after="0"/>
        <w:jc w:val="both"/>
      </w:pPr>
      <w:r>
        <w:t xml:space="preserve">Quiero creer que esta mujer del relato de Mateo conocía las normativas escritas en Levítico 15. Y seguramente oyó hablar a Jesús de Nazaret de la desobediencia a estas normativas. Le oyó, se fio, se acercó y le tocó. Se tocaron los dos. Y quedaron curados: </w:t>
      </w:r>
      <w:r>
        <w:rPr>
          <w:i/>
        </w:rPr>
        <w:t>“La noticia del suceso se divulgó por toda aquella comarca”</w:t>
      </w:r>
      <w:r>
        <w:t xml:space="preserve"> (9,26). ¿Quién es éste que enseña a interpretar la Ley así?</w:t>
      </w:r>
    </w:p>
    <w:p w:rsidR="00C3356F" w:rsidRDefault="00C3356F" w:rsidP="00C3356F">
      <w:pPr>
        <w:spacing w:after="0"/>
        <w:jc w:val="both"/>
      </w:pPr>
    </w:p>
    <w:p w:rsidR="00C3356F" w:rsidRDefault="00C3356F" w:rsidP="00C3356F">
      <w:pPr>
        <w:spacing w:after="0"/>
        <w:jc w:val="both"/>
      </w:pPr>
      <w:r>
        <w:rPr>
          <w:b/>
        </w:rPr>
        <w:t>En Mateo 9,27-31</w:t>
      </w:r>
      <w:r>
        <w:t xml:space="preserve"> encontramos la curación de dos ciegos y a continuación, en </w:t>
      </w:r>
      <w:r>
        <w:rPr>
          <w:b/>
        </w:rPr>
        <w:t>Mateo 9,32-33,</w:t>
      </w:r>
      <w:r>
        <w:t xml:space="preserve"> encontramos la curación de un mudo. Con estos dos ‘nuevos milagros’ se completa el relato de los diez ‘hechos’ de este Jesús de Nazaret del Evangelista Mateo. Ser ciego o ser mudo en aquella sociedad de la religión de los judíos era proclamar abiertamente el castigo que </w:t>
      </w:r>
      <w:proofErr w:type="spellStart"/>
      <w:r>
        <w:t>Yavé</w:t>
      </w:r>
      <w:proofErr w:type="spellEnd"/>
      <w:r>
        <w:t xml:space="preserve"> Dios había impuesto a esas personas por algún pecado invisible o inconfesable. </w:t>
      </w:r>
    </w:p>
    <w:p w:rsidR="00C3356F" w:rsidRDefault="00C3356F" w:rsidP="00C3356F">
      <w:pPr>
        <w:spacing w:after="0"/>
        <w:jc w:val="both"/>
      </w:pPr>
    </w:p>
    <w:p w:rsidR="00C3356F" w:rsidRDefault="00C3356F" w:rsidP="00C3356F">
      <w:pPr>
        <w:spacing w:after="0"/>
        <w:jc w:val="both"/>
      </w:pPr>
      <w:r>
        <w:t xml:space="preserve">Jesús conocía esta manera de pensar y de creer de las gentes de la Ley de Moisés y del Templo. Conocía esta realidad de la espiritualidad judía y no la compartía. Es más, se manifestaba en contra y, abiertamente, invitaba y enseñaba a manifestarse públicamente desobediente: </w:t>
      </w:r>
      <w:r>
        <w:rPr>
          <w:i/>
        </w:rPr>
        <w:t xml:space="preserve">“La gente decía, maravillada, que jamás se había visto nada igual en Israel” </w:t>
      </w:r>
      <w:r>
        <w:t>(</w:t>
      </w:r>
      <w:proofErr w:type="gramStart"/>
      <w:r>
        <w:t>9,33a</w:t>
      </w:r>
      <w:proofErr w:type="gramEnd"/>
      <w:r>
        <w:t xml:space="preserve">). Así se concluye la narración de los ‘hechos’, como antes se había concluido la de los ‘dichos’. Estos ‘dichos y hechos’ son la buena noticia del Jesús de Mateo, su proyecto, su espiritualidad, su... </w:t>
      </w:r>
    </w:p>
    <w:p w:rsidR="00C3356F" w:rsidRDefault="00C3356F" w:rsidP="00C3356F">
      <w:pPr>
        <w:spacing w:after="0"/>
        <w:jc w:val="both"/>
      </w:pPr>
    </w:p>
    <w:p w:rsidR="00A279F8" w:rsidRDefault="00C3356F" w:rsidP="00C3356F">
      <w:pPr>
        <w:spacing w:after="0"/>
        <w:jc w:val="both"/>
        <w:rPr>
          <w:b/>
        </w:rPr>
      </w:pPr>
      <w:r>
        <w:t xml:space="preserve">En este preciso momento de su narración, el evangelista Mateo vuelve a recordar a sus lectores lo que había ya afirmado con anterioridad: </w:t>
      </w:r>
      <w:r>
        <w:rPr>
          <w:i/>
        </w:rPr>
        <w:t>“Recorría todos los pueblos y aldeas, enseñaba en las sinagogas de los judíos, anunciaba la buena noticia del reino y sanaba todas las enfermedades y dolencias”.</w:t>
      </w:r>
      <w:r>
        <w:t xml:space="preserve"> Estas afirmaciones están escritas en Mateo 4,23, al comienzo de los ‘dichos’ y se vuelven a repetir en 9,35, al finalizar los ‘hechos’. Al releer este mensaje tan armoniosamente expresado por el Evangelista me voy repitiendo como una melodía la síntesis de la experiencia de Jesús y de cada uno de sus seguidores: </w:t>
      </w:r>
      <w:r>
        <w:rPr>
          <w:b/>
        </w:rPr>
        <w:t>7,12.</w:t>
      </w:r>
    </w:p>
    <w:p w:rsidR="00C3356F" w:rsidRPr="00C3356F" w:rsidRDefault="00C3356F" w:rsidP="00C3356F">
      <w:pPr>
        <w:spacing w:after="0"/>
        <w:jc w:val="both"/>
        <w:rPr>
          <w:b/>
        </w:rPr>
      </w:pPr>
      <w:r w:rsidRPr="00C3356F">
        <w:rPr>
          <w:b/>
        </w:rPr>
        <w:t>Carmelo Bueno Heras. En Madrid, 10.03.2019. Y también en Madrid, 08.03.2026.</w:t>
      </w:r>
    </w:p>
    <w:sectPr w:rsidR="00C3356F" w:rsidRPr="00C335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4077" w:rsidRDefault="00C44077" w:rsidP="00254DC6">
      <w:pPr>
        <w:spacing w:after="0" w:line="240" w:lineRule="auto"/>
      </w:pPr>
      <w:r>
        <w:separator/>
      </w:r>
    </w:p>
  </w:endnote>
  <w:endnote w:type="continuationSeparator" w:id="0">
    <w:p w:rsidR="00C44077" w:rsidRDefault="00C44077" w:rsidP="00254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4077" w:rsidRDefault="00C44077" w:rsidP="00254DC6">
      <w:pPr>
        <w:spacing w:after="0" w:line="240" w:lineRule="auto"/>
      </w:pPr>
      <w:r>
        <w:separator/>
      </w:r>
    </w:p>
  </w:footnote>
  <w:footnote w:type="continuationSeparator" w:id="0">
    <w:p w:rsidR="00C44077" w:rsidRDefault="00C44077" w:rsidP="00254D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762"/>
    <w:rsid w:val="0004743A"/>
    <w:rsid w:val="0005454D"/>
    <w:rsid w:val="0014135A"/>
    <w:rsid w:val="001B25B3"/>
    <w:rsid w:val="00254DC6"/>
    <w:rsid w:val="002A0BD6"/>
    <w:rsid w:val="002D4762"/>
    <w:rsid w:val="003426A3"/>
    <w:rsid w:val="003976F6"/>
    <w:rsid w:val="00404A95"/>
    <w:rsid w:val="0047221A"/>
    <w:rsid w:val="004B4BBD"/>
    <w:rsid w:val="005C72B4"/>
    <w:rsid w:val="005D11EF"/>
    <w:rsid w:val="006648CE"/>
    <w:rsid w:val="007C0314"/>
    <w:rsid w:val="00837B91"/>
    <w:rsid w:val="009141C0"/>
    <w:rsid w:val="00933898"/>
    <w:rsid w:val="0093618D"/>
    <w:rsid w:val="009C7119"/>
    <w:rsid w:val="009D07AE"/>
    <w:rsid w:val="00A279F8"/>
    <w:rsid w:val="00A420BA"/>
    <w:rsid w:val="00A74B3D"/>
    <w:rsid w:val="00A91BC7"/>
    <w:rsid w:val="00B30867"/>
    <w:rsid w:val="00B455DC"/>
    <w:rsid w:val="00B773ED"/>
    <w:rsid w:val="00BE7E06"/>
    <w:rsid w:val="00C3356F"/>
    <w:rsid w:val="00C44077"/>
    <w:rsid w:val="00CC514C"/>
    <w:rsid w:val="00DA59D6"/>
    <w:rsid w:val="00FD3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7E5F1"/>
  <w15:docId w15:val="{ECA3C500-AAC7-479E-9276-F9031798A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D476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54D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54DC6"/>
  </w:style>
  <w:style w:type="paragraph" w:styleId="Piedepgina">
    <w:name w:val="footer"/>
    <w:basedOn w:val="Normal"/>
    <w:link w:val="PiedepginaCar"/>
    <w:uiPriority w:val="99"/>
    <w:unhideWhenUsed/>
    <w:rsid w:val="00254D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54D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40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1045</Words>
  <Characters>5748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Usuario</cp:lastModifiedBy>
  <cp:revision>21</cp:revision>
  <cp:lastPrinted>2026-03-05T15:11:00Z</cp:lastPrinted>
  <dcterms:created xsi:type="dcterms:W3CDTF">2020-01-17T09:39:00Z</dcterms:created>
  <dcterms:modified xsi:type="dcterms:W3CDTF">2026-03-05T15:37:00Z</dcterms:modified>
</cp:coreProperties>
</file>